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text" w:horzAnchor="margin" w:tblpXSpec="right" w:tblpY="-4516"/>
        <w:tblW w:w="9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580"/>
      </w:tblGrid>
      <w:tr w:rsidR="00E41088" w:rsidTr="00E41088">
        <w:tc>
          <w:tcPr>
            <w:tcW w:w="2376" w:type="dxa"/>
          </w:tcPr>
          <w:p w:rsidR="00E41088" w:rsidRDefault="00E41088" w:rsidP="00E41088">
            <w:pPr>
              <w:jc w:val="center"/>
              <w:rPr>
                <w:rFonts w:ascii="Times New Roman" w:hAnsi="Times New Roman" w:cs="Times New Roman"/>
              </w:rPr>
            </w:pPr>
          </w:p>
          <w:p w:rsidR="00E41088" w:rsidRDefault="00E41088" w:rsidP="00E41088">
            <w:pPr>
              <w:jc w:val="center"/>
              <w:rPr>
                <w:rFonts w:ascii="Times New Roman" w:hAnsi="Times New Roman" w:cs="Times New Roman"/>
              </w:rPr>
            </w:pPr>
            <w:r w:rsidRPr="0085117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152648E" wp14:editId="00E88098">
                  <wp:extent cx="1619250" cy="1219200"/>
                  <wp:effectExtent l="19050" t="0" r="0" b="0"/>
                  <wp:docPr id="60" name="Рисунок 1" descr="F:\логотип школы\Слайд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логотип школы\Слайд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299F4FF" wp14:editId="1758DA2B">
                  <wp:simplePos x="0" y="0"/>
                  <wp:positionH relativeFrom="margin">
                    <wp:posOffset>-171450</wp:posOffset>
                  </wp:positionH>
                  <wp:positionV relativeFrom="margin">
                    <wp:posOffset>179705</wp:posOffset>
                  </wp:positionV>
                  <wp:extent cx="1619250" cy="1219200"/>
                  <wp:effectExtent l="19050" t="0" r="0" b="0"/>
                  <wp:wrapNone/>
                  <wp:docPr id="61" name="Рисунок 1" descr="F:\логотип школы\Слайд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логотип школы\Слайд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41088" w:rsidRDefault="00E41088" w:rsidP="00E41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</w:t>
            </w:r>
          </w:p>
          <w:p w:rsidR="00E41088" w:rsidRDefault="00E41088" w:rsidP="00E410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0" w:type="dxa"/>
          </w:tcPr>
          <w:p w:rsidR="00E41088" w:rsidRDefault="00E41088" w:rsidP="00E41088">
            <w:pPr>
              <w:jc w:val="center"/>
              <w:rPr>
                <w:rFonts w:ascii="Times New Roman" w:hAnsi="Times New Roman" w:cs="Times New Roman"/>
              </w:rPr>
            </w:pPr>
          </w:p>
          <w:p w:rsidR="00E41088" w:rsidRDefault="00E41088" w:rsidP="00E41088">
            <w:pPr>
              <w:jc w:val="center"/>
              <w:rPr>
                <w:rFonts w:ascii="Times New Roman" w:hAnsi="Times New Roman" w:cs="Times New Roman"/>
              </w:rPr>
            </w:pPr>
          </w:p>
          <w:p w:rsidR="00E41088" w:rsidRDefault="00E41088" w:rsidP="00E41088">
            <w:pPr>
              <w:jc w:val="center"/>
              <w:rPr>
                <w:rFonts w:ascii="Times New Roman" w:hAnsi="Times New Roman" w:cs="Times New Roman"/>
              </w:rPr>
            </w:pPr>
          </w:p>
          <w:p w:rsidR="00E41088" w:rsidRPr="00E41088" w:rsidRDefault="00E41088" w:rsidP="00E41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088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</w:t>
            </w:r>
          </w:p>
          <w:p w:rsidR="00E41088" w:rsidRPr="00E41088" w:rsidRDefault="00E41088" w:rsidP="00E41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088">
              <w:rPr>
                <w:rFonts w:ascii="Times New Roman" w:hAnsi="Times New Roman" w:cs="Times New Roman"/>
                <w:sz w:val="20"/>
                <w:szCs w:val="20"/>
              </w:rPr>
              <w:t>ИРКУТСКОЕ РАЙОННОЕ МУНИЦИПАЛЬНОЕ ОБРАЗОВАНИЕ</w:t>
            </w:r>
          </w:p>
          <w:p w:rsidR="00E41088" w:rsidRPr="00E41088" w:rsidRDefault="00E41088" w:rsidP="00E41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088">
              <w:rPr>
                <w:rFonts w:ascii="Times New Roman" w:hAnsi="Times New Roman" w:cs="Times New Roman"/>
                <w:sz w:val="20"/>
                <w:szCs w:val="20"/>
              </w:rPr>
              <w:t>«ЕГОРОВСКАЯ НАЧАЛЬНАЯ ШКОЛА-ДЕТСКИЙ САД»</w:t>
            </w:r>
          </w:p>
          <w:p w:rsidR="00E41088" w:rsidRDefault="00E41088" w:rsidP="00E410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41088" w:rsidRPr="00E41088" w:rsidRDefault="00E41088" w:rsidP="00E41088">
      <w:pPr>
        <w:jc w:val="center"/>
        <w:rPr>
          <w:rFonts w:ascii="Times New Roman" w:hAnsi="Times New Roman" w:cs="Times New Roman"/>
          <w:sz w:val="32"/>
          <w:szCs w:val="32"/>
        </w:rPr>
      </w:pPr>
      <w:r w:rsidRPr="0035018C">
        <w:rPr>
          <w:rFonts w:ascii="Times New Roman" w:hAnsi="Times New Roman" w:cs="Times New Roman"/>
          <w:sz w:val="32"/>
          <w:szCs w:val="32"/>
        </w:rPr>
        <w:t>Педагогические работники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35018C">
        <w:rPr>
          <w:rFonts w:ascii="Times New Roman" w:hAnsi="Times New Roman" w:cs="Times New Roman"/>
          <w:sz w:val="32"/>
          <w:szCs w:val="32"/>
        </w:rPr>
        <w:t xml:space="preserve"> прошедшие обучение по организации образовательного процесса для обучающихся с ОВЗ.</w:t>
      </w:r>
    </w:p>
    <w:tbl>
      <w:tblPr>
        <w:tblStyle w:val="a3"/>
        <w:tblW w:w="11312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843"/>
        <w:gridCol w:w="6303"/>
        <w:gridCol w:w="1039"/>
      </w:tblGrid>
      <w:tr w:rsidR="00E41088" w:rsidTr="00E41088">
        <w:tc>
          <w:tcPr>
            <w:tcW w:w="567" w:type="dxa"/>
          </w:tcPr>
          <w:p w:rsidR="00E41088" w:rsidRDefault="00E41088" w:rsidP="0061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1560" w:type="dxa"/>
          </w:tcPr>
          <w:p w:rsidR="00E41088" w:rsidRDefault="00E41088" w:rsidP="0061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843" w:type="dxa"/>
          </w:tcPr>
          <w:p w:rsidR="00E41088" w:rsidRDefault="00E41088" w:rsidP="0061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Удостоверение/сертификат</w:t>
            </w:r>
          </w:p>
        </w:tc>
        <w:tc>
          <w:tcPr>
            <w:tcW w:w="6303" w:type="dxa"/>
          </w:tcPr>
          <w:p w:rsidR="00E41088" w:rsidRDefault="00E41088" w:rsidP="0061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1039" w:type="dxa"/>
          </w:tcPr>
          <w:p w:rsidR="00E41088" w:rsidRDefault="00E41088" w:rsidP="0061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 </w:t>
            </w:r>
          </w:p>
        </w:tc>
      </w:tr>
      <w:tr w:rsidR="00E41088" w:rsidTr="00E41088">
        <w:tc>
          <w:tcPr>
            <w:tcW w:w="567" w:type="dxa"/>
          </w:tcPr>
          <w:p w:rsidR="00E41088" w:rsidRDefault="00E41088" w:rsidP="0061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E41088" w:rsidRDefault="00E41088" w:rsidP="0061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Муравьева Ольга Александровн</w:t>
            </w:r>
          </w:p>
        </w:tc>
        <w:tc>
          <w:tcPr>
            <w:tcW w:w="1843" w:type="dxa"/>
          </w:tcPr>
          <w:p w:rsidR="00E41088" w:rsidRDefault="00E41088" w:rsidP="0061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</w:t>
            </w:r>
          </w:p>
        </w:tc>
        <w:tc>
          <w:tcPr>
            <w:tcW w:w="6303" w:type="dxa"/>
          </w:tcPr>
          <w:p w:rsidR="00E41088" w:rsidRDefault="00E41088" w:rsidP="0061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образовательного процесса для обучающихся с ОВЗ в условиях реализации ФГОС: инклюзивное образование, индивидуальный план, адаптированные образовательные программы</w:t>
            </w:r>
          </w:p>
        </w:tc>
        <w:tc>
          <w:tcPr>
            <w:tcW w:w="1039" w:type="dxa"/>
          </w:tcPr>
          <w:p w:rsidR="00E41088" w:rsidRDefault="00E41088" w:rsidP="0061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</w:tr>
      <w:tr w:rsidR="00E41088" w:rsidTr="00E41088">
        <w:tc>
          <w:tcPr>
            <w:tcW w:w="567" w:type="dxa"/>
          </w:tcPr>
          <w:p w:rsidR="00E41088" w:rsidRDefault="00E41088" w:rsidP="00613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41088" w:rsidRDefault="00E41088" w:rsidP="00613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41088" w:rsidRDefault="00E41088" w:rsidP="0061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</w:t>
            </w:r>
          </w:p>
        </w:tc>
        <w:tc>
          <w:tcPr>
            <w:tcW w:w="6303" w:type="dxa"/>
          </w:tcPr>
          <w:p w:rsidR="00E41088" w:rsidRDefault="00E41088" w:rsidP="0061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федеральных государственных образовательных стандартов обучающихся с ограниченными возможностями здоровья и умственной отсталостью (интеллектуальными нарушениями) в условиях общеобразовательной организации</w:t>
            </w:r>
          </w:p>
        </w:tc>
        <w:tc>
          <w:tcPr>
            <w:tcW w:w="1039" w:type="dxa"/>
          </w:tcPr>
          <w:p w:rsidR="00E41088" w:rsidRDefault="00E41088" w:rsidP="0061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</w:tr>
      <w:tr w:rsidR="00E41088" w:rsidTr="00E41088">
        <w:tc>
          <w:tcPr>
            <w:tcW w:w="567" w:type="dxa"/>
          </w:tcPr>
          <w:p w:rsidR="00E41088" w:rsidRDefault="00E41088" w:rsidP="00613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41088" w:rsidRDefault="00E41088" w:rsidP="00613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41088" w:rsidRDefault="00E41088" w:rsidP="0061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6303" w:type="dxa"/>
          </w:tcPr>
          <w:p w:rsidR="00E41088" w:rsidRDefault="00E41088" w:rsidP="0061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Олигофренопедагогика: обучение, воспитание, коррекция нарушений развития и социальной адаптации</w:t>
            </w:r>
          </w:p>
        </w:tc>
        <w:tc>
          <w:tcPr>
            <w:tcW w:w="1039" w:type="dxa"/>
          </w:tcPr>
          <w:p w:rsidR="00E41088" w:rsidRDefault="00E41088" w:rsidP="0061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</w:tr>
      <w:tr w:rsidR="00E41088" w:rsidTr="00E41088">
        <w:tc>
          <w:tcPr>
            <w:tcW w:w="567" w:type="dxa"/>
          </w:tcPr>
          <w:p w:rsidR="00E41088" w:rsidRDefault="00E41088" w:rsidP="00613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41088" w:rsidRDefault="00E41088" w:rsidP="00613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41088" w:rsidRDefault="00E41088" w:rsidP="0061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6303" w:type="dxa"/>
          </w:tcPr>
          <w:p w:rsidR="00E41088" w:rsidRDefault="00E41088" w:rsidP="0061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Школьное обучение детей с ограниченными возможностями здоровья: формы обучения, перспективы и трудности.</w:t>
            </w:r>
          </w:p>
        </w:tc>
        <w:tc>
          <w:tcPr>
            <w:tcW w:w="1039" w:type="dxa"/>
          </w:tcPr>
          <w:p w:rsidR="00E41088" w:rsidRDefault="00E41088" w:rsidP="0061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</w:tr>
      <w:tr w:rsidR="00E41088" w:rsidTr="00E41088">
        <w:tc>
          <w:tcPr>
            <w:tcW w:w="567" w:type="dxa"/>
          </w:tcPr>
          <w:p w:rsidR="00E41088" w:rsidRDefault="00E41088" w:rsidP="00613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41088" w:rsidRDefault="00E41088" w:rsidP="00613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41088" w:rsidRDefault="00E41088" w:rsidP="0061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6303" w:type="dxa"/>
          </w:tcPr>
          <w:p w:rsidR="00E41088" w:rsidRDefault="00E41088" w:rsidP="0061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детей с особыми образовательными потребностями</w:t>
            </w:r>
          </w:p>
        </w:tc>
        <w:tc>
          <w:tcPr>
            <w:tcW w:w="1039" w:type="dxa"/>
          </w:tcPr>
          <w:p w:rsidR="00E41088" w:rsidRDefault="00E41088" w:rsidP="0061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</w:tr>
      <w:tr w:rsidR="00E41088" w:rsidTr="00E41088">
        <w:tc>
          <w:tcPr>
            <w:tcW w:w="567" w:type="dxa"/>
          </w:tcPr>
          <w:p w:rsidR="00E41088" w:rsidRDefault="00E41088" w:rsidP="0061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E41088" w:rsidRDefault="00E41088" w:rsidP="0061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Анциферова Янина Николаевна</w:t>
            </w:r>
          </w:p>
        </w:tc>
        <w:tc>
          <w:tcPr>
            <w:tcW w:w="1843" w:type="dxa"/>
          </w:tcPr>
          <w:p w:rsidR="00E41088" w:rsidRDefault="00E41088" w:rsidP="0061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6303" w:type="dxa"/>
          </w:tcPr>
          <w:p w:rsidR="00E41088" w:rsidRDefault="00E41088" w:rsidP="0061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Олигофренопедагогика: обучение, воспитание, коррекция нарушений развития и социальной адаптации</w:t>
            </w:r>
          </w:p>
        </w:tc>
        <w:tc>
          <w:tcPr>
            <w:tcW w:w="1039" w:type="dxa"/>
          </w:tcPr>
          <w:p w:rsidR="00E41088" w:rsidRDefault="00E41088" w:rsidP="0061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</w:tr>
      <w:tr w:rsidR="00E41088" w:rsidTr="00E41088">
        <w:tc>
          <w:tcPr>
            <w:tcW w:w="567" w:type="dxa"/>
          </w:tcPr>
          <w:p w:rsidR="00E41088" w:rsidRDefault="00E41088" w:rsidP="0061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E41088" w:rsidRDefault="00E41088" w:rsidP="006138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Сюмкина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Викторовна</w:t>
            </w:r>
          </w:p>
        </w:tc>
        <w:tc>
          <w:tcPr>
            <w:tcW w:w="1843" w:type="dxa"/>
          </w:tcPr>
          <w:p w:rsidR="00E41088" w:rsidRDefault="00E41088" w:rsidP="0061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6303" w:type="dxa"/>
          </w:tcPr>
          <w:p w:rsidR="00E41088" w:rsidRDefault="00E41088" w:rsidP="0061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Олигофренопедагогика: обучение, воспитание, коррекция нарушений развития и социальной адаптации</w:t>
            </w:r>
          </w:p>
        </w:tc>
        <w:tc>
          <w:tcPr>
            <w:tcW w:w="1039" w:type="dxa"/>
          </w:tcPr>
          <w:p w:rsidR="00E41088" w:rsidRDefault="00E41088" w:rsidP="0061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</w:tr>
      <w:tr w:rsidR="00E41088" w:rsidTr="00E41088">
        <w:tc>
          <w:tcPr>
            <w:tcW w:w="567" w:type="dxa"/>
          </w:tcPr>
          <w:p w:rsidR="00E41088" w:rsidRDefault="00E41088" w:rsidP="00613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41088" w:rsidRDefault="00E41088" w:rsidP="00613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41088" w:rsidRDefault="00E41088" w:rsidP="0061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</w:t>
            </w:r>
          </w:p>
        </w:tc>
        <w:tc>
          <w:tcPr>
            <w:tcW w:w="6303" w:type="dxa"/>
          </w:tcPr>
          <w:p w:rsidR="00E41088" w:rsidRDefault="00E41088" w:rsidP="0061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Адаптация рабочей программы педагога для обучающихся с ОВЗ</w:t>
            </w:r>
          </w:p>
        </w:tc>
        <w:tc>
          <w:tcPr>
            <w:tcW w:w="1039" w:type="dxa"/>
          </w:tcPr>
          <w:p w:rsidR="00E41088" w:rsidRDefault="00E41088" w:rsidP="0061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</w:tr>
      <w:tr w:rsidR="00E41088" w:rsidTr="00E41088">
        <w:tc>
          <w:tcPr>
            <w:tcW w:w="567" w:type="dxa"/>
          </w:tcPr>
          <w:p w:rsidR="00E41088" w:rsidRDefault="00E41088" w:rsidP="00613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41088" w:rsidRDefault="00E41088" w:rsidP="00613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41088" w:rsidRDefault="00E41088" w:rsidP="0061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6303" w:type="dxa"/>
          </w:tcPr>
          <w:p w:rsidR="00E41088" w:rsidRDefault="00E41088" w:rsidP="0061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Безграничные возможности в ограниченных условиях практики социализации обучающихся с интеллектуальными нарушениями в общеобразовательной организации</w:t>
            </w:r>
          </w:p>
        </w:tc>
        <w:tc>
          <w:tcPr>
            <w:tcW w:w="1039" w:type="dxa"/>
          </w:tcPr>
          <w:p w:rsidR="00E41088" w:rsidRDefault="00E41088" w:rsidP="0061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</w:tr>
    </w:tbl>
    <w:p w:rsidR="00E41088" w:rsidRDefault="00E41088" w:rsidP="00E41088">
      <w:pPr>
        <w:rPr>
          <w:rFonts w:ascii="Times New Roman" w:hAnsi="Times New Roman" w:cs="Times New Roman"/>
        </w:rPr>
      </w:pPr>
    </w:p>
    <w:p w:rsidR="008D3937" w:rsidRPr="00E41088" w:rsidRDefault="00E410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директора______________</w:t>
      </w:r>
      <w:proofErr w:type="spellStart"/>
      <w:r>
        <w:rPr>
          <w:rFonts w:ascii="Times New Roman" w:hAnsi="Times New Roman" w:cs="Times New Roman"/>
        </w:rPr>
        <w:t>Радионова</w:t>
      </w:r>
      <w:proofErr w:type="spellEnd"/>
      <w:r>
        <w:rPr>
          <w:rFonts w:ascii="Times New Roman" w:hAnsi="Times New Roman" w:cs="Times New Roman"/>
        </w:rPr>
        <w:t xml:space="preserve"> А.Н.</w:t>
      </w:r>
      <w:bookmarkStart w:id="0" w:name="_GoBack"/>
      <w:bookmarkEnd w:id="0"/>
    </w:p>
    <w:sectPr w:rsidR="008D3937" w:rsidRPr="00E41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088"/>
    <w:rsid w:val="008D3937"/>
    <w:rsid w:val="00E4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24B1B"/>
  <w15:chartTrackingRefBased/>
  <w15:docId w15:val="{4A508BCD-5B65-4C53-8A35-57BFFCF86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0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2022-11-09T07:02:00Z</dcterms:created>
  <dcterms:modified xsi:type="dcterms:W3CDTF">2022-11-09T07:05:00Z</dcterms:modified>
</cp:coreProperties>
</file>