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31F15" w14:textId="35C12FE5" w:rsidR="00A771A1" w:rsidRDefault="00F665BF">
      <w:pPr>
        <w:rPr>
          <w:rFonts w:ascii="Segoe UI" w:hAnsi="Segoe UI" w:cs="Segoe UI"/>
          <w:b/>
          <w:bCs/>
          <w:color w:val="000000"/>
          <w:shd w:val="clear" w:color="auto" w:fill="F5F5F5"/>
        </w:rPr>
      </w:pPr>
      <w:r>
        <w:rPr>
          <w:rFonts w:ascii="Segoe UI" w:hAnsi="Segoe UI" w:cs="Segoe UI"/>
          <w:b/>
          <w:bCs/>
          <w:color w:val="000000"/>
          <w:shd w:val="clear" w:color="auto" w:fill="F5F5F5"/>
        </w:rPr>
        <w:t>О РАЗМЕРЕ И ПОРЯДКЕ ВЫПЛАТЫ КОМПЕНСАЦИИ РОДИТЕЛЯМ (ЗАКОННЫМ ПРЕДСТАВИТЕЛЯМ) ДЕТЕЙ-ИНВАЛИДОВ, ОСВАИВАЮЩИХ ОСНОВНЫЕ ОБЩЕОБРАЗОВАТЕЛЬНЫЕ ПРОГРАММЫ НА ДОМУ, В ИРКУТСКОЙ ОБЛАСТИ</w:t>
      </w:r>
    </w:p>
    <w:p w14:paraId="61605AED" w14:textId="77777777" w:rsidR="00F665BF" w:rsidRPr="00F665BF" w:rsidRDefault="00F665BF" w:rsidP="00F665BF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ru-RU"/>
        </w:rPr>
      </w:pPr>
      <w:r w:rsidRPr="00F665BF"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ru-RU"/>
        </w:rPr>
        <w:t>11.07.2022</w:t>
      </w:r>
    </w:p>
    <w:p w14:paraId="488D1721" w14:textId="77777777" w:rsidR="00F665BF" w:rsidRPr="00F665BF" w:rsidRDefault="00F665BF" w:rsidP="00F66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Иркутской области от 07.05.2015 № 119-пп «Об утверждении Положения о размере и порядке выплаты компенсации родителям (законным представителям) детей-инвалидов, осваивающих основные общеобразовательные программы на дому, в Иркутской области»</w:t>
      </w:r>
    </w:p>
    <w:p w14:paraId="67BD2F71" w14:textId="77777777" w:rsidR="00F665BF" w:rsidRPr="00F665BF" w:rsidRDefault="00F665BF" w:rsidP="00F66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выплачивается одному из родителей (законных представителей) ребенка-инвалида в возрасте от двух месяцев до 18 лет, который по состоянию здоровья не может посещать государственные общеобразовательные организации Иркутской области или муниципальные дошкольные и общеобразовательные организации в Иркутской области и осваивает основные общеобразовательные программы на дому (далее соответственно - получатель, ребенок-инвалид).</w:t>
      </w:r>
    </w:p>
    <w:p w14:paraId="5FD1F5D0" w14:textId="77777777" w:rsidR="00F665BF" w:rsidRPr="00F665BF" w:rsidRDefault="00F665BF" w:rsidP="00F66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достижении ребенком-инвалидом возраста 18 лет, продолжающим освоение основных общеобразовательных программ на дому, компенсация выплачивается до окончания получения им основного общего образования.</w:t>
      </w:r>
    </w:p>
    <w:p w14:paraId="14D01EC2" w14:textId="77777777" w:rsidR="00F665BF" w:rsidRPr="00F665BF" w:rsidRDefault="00F665BF" w:rsidP="00F66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компенсации осуществляется за счет средств областного бюджета один раз в год в размере фактически понесенных получателем расходов на организацию обучения ребенка-инвалида в текущем году, но не более максимального размера компенсации, установленного настоящим пунктом.</w:t>
      </w:r>
    </w:p>
    <w:p w14:paraId="0F38A510" w14:textId="77777777" w:rsidR="00F665BF" w:rsidRPr="00F665BF" w:rsidRDefault="00F665BF" w:rsidP="00F66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размер компенсации составляет:</w:t>
      </w:r>
    </w:p>
    <w:p w14:paraId="0B210D37" w14:textId="77777777" w:rsidR="00F665BF" w:rsidRPr="00F665BF" w:rsidRDefault="00F665BF" w:rsidP="00F66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BF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детей-инвалидов дошкольного возраста - 16983 рубля;</w:t>
      </w:r>
    </w:p>
    <w:p w14:paraId="0E04A584" w14:textId="77777777" w:rsidR="00F665BF" w:rsidRPr="00F665BF" w:rsidRDefault="00F665BF" w:rsidP="00F66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BF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детей-инвалидов школьного возраста - 12658 рублей.</w:t>
      </w:r>
    </w:p>
    <w:p w14:paraId="634E64B6" w14:textId="77777777" w:rsidR="00F665BF" w:rsidRPr="00F665BF" w:rsidRDefault="00F665BF" w:rsidP="00F66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BF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получения компенсации получатель ежегодно не позднее 1 ноября текущего года представляет в министерство образования Иркутской области (далее - министерство) заявление о выплате компенсации (далее - заявление) по форме (прилагается) с приложением следующих документов:</w:t>
      </w:r>
    </w:p>
    <w:p w14:paraId="517A76F4" w14:textId="77777777" w:rsidR="00F665BF" w:rsidRPr="00F665BF" w:rsidRDefault="00F665BF" w:rsidP="00F66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BF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копия паспорта или иного документа, удостоверяющего личность получателя;</w:t>
      </w:r>
    </w:p>
    <w:p w14:paraId="62324A80" w14:textId="77777777" w:rsidR="00F665BF" w:rsidRPr="00F665BF" w:rsidRDefault="00F665BF" w:rsidP="00F66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BF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свидетельства о рождении и его нотариально удостоверенный перевод на русский язык, в случае если это свидетельство выдано компетентным органам иностранного государства (для детей-инвалидов, не достигших возраста 14 лет), копия паспорта (для детей-инвалидов, достигших возраста 14 лет);</w:t>
      </w:r>
    </w:p>
    <w:p w14:paraId="3E6104DD" w14:textId="77777777" w:rsidR="00F665BF" w:rsidRPr="00F665BF" w:rsidRDefault="00F665BF" w:rsidP="00F66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BF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копия справки, подтверждающей факт установления инвалидности, выданной федеральным государственным учреждением медико-социальной экспертизы;</w:t>
      </w:r>
    </w:p>
    <w:p w14:paraId="2B046F7F" w14:textId="77777777" w:rsidR="00F665BF" w:rsidRPr="00F665BF" w:rsidRDefault="00F665BF" w:rsidP="00F66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копия индивидуальной программы реабилитации или </w:t>
      </w:r>
      <w:proofErr w:type="spellStart"/>
      <w:r w:rsidRPr="00F665B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F6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ребенка-инвалида, выданной федеральным государственным учреждением медико-социальной экспертизы;</w:t>
      </w:r>
    </w:p>
    <w:p w14:paraId="6436337A" w14:textId="77777777" w:rsidR="00F665BF" w:rsidRPr="00F665BF" w:rsidRDefault="00F665BF" w:rsidP="00F66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заключение, выданное центральной или территориальной психолого-медико-педагогической комиссией (при наличии);</w:t>
      </w:r>
    </w:p>
    <w:p w14:paraId="0E61AF15" w14:textId="77777777" w:rsidR="00F665BF" w:rsidRPr="00F665BF" w:rsidRDefault="00F665BF" w:rsidP="00F66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BF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копия свидетельства о расторжении (заключении) брака, копия свидетельства об установлении отцовства и их нотариально удостоверенный перевод на русский язык, в случае если эти свидетельства выданы компетентными органами иностранного государства или справка об установлении отцовства (при отличии фамилии родителя и ребенка-инвалида);</w:t>
      </w:r>
    </w:p>
    <w:p w14:paraId="54867159" w14:textId="77777777" w:rsidR="00F665BF" w:rsidRPr="00F665BF" w:rsidRDefault="00F665BF" w:rsidP="00F66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BF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копия акта органа опеки и попечительства о назначении опекуна или попечителя (при наличии);</w:t>
      </w:r>
    </w:p>
    <w:p w14:paraId="44B7506D" w14:textId="77777777" w:rsidR="00F665BF" w:rsidRPr="00F665BF" w:rsidRDefault="00F665BF" w:rsidP="00F66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BF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отчет о фактически понесенных получателем расходов на организацию обучения ребенка-инвалида в текущем году по форме, утвержденной правовым актом министерства;</w:t>
      </w:r>
    </w:p>
    <w:p w14:paraId="4795516B" w14:textId="77777777" w:rsidR="00F665BF" w:rsidRPr="00F665BF" w:rsidRDefault="00F665BF" w:rsidP="00F66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BF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справка о том, что ребенок-инвалид не посещает (с указанием основания) муниципальные дошкольные образовательные организации в Иркутской области, выданная органом местного самоуправления муниципального образования Иркутской области, осуществляющим управление в сфере образования (для детей-инвалидов дошкольного возраста);</w:t>
      </w:r>
    </w:p>
    <w:p w14:paraId="46615E52" w14:textId="77777777" w:rsidR="00F665BF" w:rsidRPr="00F665BF" w:rsidRDefault="00F665BF" w:rsidP="00F66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BF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справка о том, что ребенок-инвалид обучается по основным общеобразовательным программам на дому, выданная государственной общеобразовательной организацией Иркутской области или муниципальной общеобразовательной организацией в Иркутской области по месту проживания ребенка-инвалида (для детей-инвалидов школьного возраста);</w:t>
      </w:r>
    </w:p>
    <w:p w14:paraId="206C5193" w14:textId="77777777" w:rsidR="00F665BF" w:rsidRPr="00F665BF" w:rsidRDefault="00F665BF" w:rsidP="00F66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BF">
        <w:rPr>
          <w:rFonts w:ascii="Times New Roman" w:eastAsia="Times New Roman" w:hAnsi="Times New Roman" w:cs="Times New Roman"/>
          <w:sz w:val="24"/>
          <w:szCs w:val="24"/>
          <w:lang w:eastAsia="ru-RU"/>
        </w:rPr>
        <w:t>11) копии документов, подтверждающих регистрацию в системе индивидуального (персонифицированного) учета (СНИЛС) получателя и ребенка-инвалида.</w:t>
      </w:r>
    </w:p>
    <w:p w14:paraId="76822973" w14:textId="77777777" w:rsidR="00F665BF" w:rsidRPr="00F665BF" w:rsidRDefault="00F665BF" w:rsidP="00F66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B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Получатель вправе не представлять документы, указанные в подпунктах 2 (в части свидетельства о рождении (за исключением свидетельства о рождении, выданного компетентным органом иностранного государства, и его нотариально удостоверенного перевода на русский язык), 6 (за исключением свидетельств о расторжении (заключении) брака, об установлении отцовства, выданных компетентными органами иностранного государства, и их нотариально удостоверенного перевода на русский язык), 7, 9, 10, 11 пункта 4. Если такие документы не были представлены получателем, указанные документы или сведения, содержащиеся в них, запрашиваются министерством в порядке межведомственного информационного взаимодействия в соответствии с законодательством.</w:t>
      </w:r>
    </w:p>
    <w:p w14:paraId="7A7D11B1" w14:textId="77777777" w:rsidR="00F665BF" w:rsidRPr="00F665BF" w:rsidRDefault="00F665BF" w:rsidP="00F66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BF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Заявление и документы могут быть поданы одним из следующих способов:</w:t>
      </w:r>
    </w:p>
    <w:p w14:paraId="2B1CA950" w14:textId="77777777" w:rsidR="00F665BF" w:rsidRPr="00F665BF" w:rsidRDefault="00F665BF" w:rsidP="00F66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B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путем личного обращения получателя в министерство;</w:t>
      </w:r>
    </w:p>
    <w:p w14:paraId="05983F34" w14:textId="77777777" w:rsidR="00F665BF" w:rsidRPr="00F665BF" w:rsidRDefault="00F665BF" w:rsidP="00F66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BF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через организации почтовой связи.</w:t>
      </w:r>
    </w:p>
    <w:p w14:paraId="3CBD58E6" w14:textId="77777777" w:rsidR="00F665BF" w:rsidRPr="00F665BF" w:rsidRDefault="00F665BF" w:rsidP="00F66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случае подачи заявления и документов путем личного обращения в министерство копии документов, указанных в подпунктах 1 - 7, 11 пункта 4 настоящего Положения, должны быть заверены нотариусом или должностным лицом, уполномоченным в соответствии с законодательством на совершение нотариальных действий, либо </w:t>
      </w:r>
      <w:r w:rsidRPr="00F66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представлены в министерство одновременно с подлинниками. В этом случае копии документов сверяются с подлинниками и удостоверяются лицом, ответственным за прием документов в министерстве. Подлинники документов возвращаются получателю в день обращения за выплатой компенсации.</w:t>
      </w:r>
    </w:p>
    <w:p w14:paraId="4708536F" w14:textId="77777777" w:rsidR="00F665BF" w:rsidRPr="00F665BF" w:rsidRDefault="00F665BF" w:rsidP="00F66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и документов через организации почтовой связи копии документов, указанных в подпунктах 1 - 7, 11 пункта 4 настоящего Положения, должны быть заверены нотариусом или должностным лицом, уполномоченным в соответствии с законодательством на совершение нотариальных действий.</w:t>
      </w:r>
    </w:p>
    <w:p w14:paraId="2575A809" w14:textId="77777777" w:rsidR="00F665BF" w:rsidRPr="00F665BF" w:rsidRDefault="00F665BF" w:rsidP="00F66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и документов путем личного обращения в министерство или через организации почтовой связи документы, указанные в подпунктах 9, 10 пункта 4 настоящего Положения, представляются в министерство в подлинниках. Подлинники указанных документов получателю не возвращаются.</w:t>
      </w:r>
    </w:p>
    <w:p w14:paraId="2DBC2B86" w14:textId="77777777" w:rsidR="00F665BF" w:rsidRPr="00F665BF" w:rsidRDefault="00F665BF" w:rsidP="00F66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BF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Днем обращения получателя за выплатой компенсации является дата регистрации заявления и документов в день их поступления в министерство.</w:t>
      </w:r>
    </w:p>
    <w:p w14:paraId="26DE8DBF" w14:textId="77777777" w:rsidR="00F665BF" w:rsidRPr="00F665BF" w:rsidRDefault="00F665BF" w:rsidP="00F66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BF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случае представления получателем неполного перечня документов, установленного пунктом 4 настоящего Положения (за исключением документов, которые получатель вправе не представлять в соответствии с пунктом 5 настоящего Положения), а также в случае несоблюдения получателем требований, указанных в пункте 7 настоящего Положения, министерство не позднее 5 рабочих дней со дня обращения за выплатой компенсации направляет получателю письменное уведомление об отказе в приеме заявления и документов с указанием причин отказа.</w:t>
      </w:r>
    </w:p>
    <w:p w14:paraId="42F0989A" w14:textId="77777777" w:rsidR="00F665BF" w:rsidRPr="00F665BF" w:rsidRDefault="00F665BF" w:rsidP="00F66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устранения обстоятельств, являющихся основаниями для отказа в приеме заявления и документов, но не позднее 1 августа текущего года получатель вправе повторно представить заявление и документы.</w:t>
      </w:r>
    </w:p>
    <w:p w14:paraId="231B18F9" w14:textId="77777777" w:rsidR="00F665BF" w:rsidRPr="00F665BF" w:rsidRDefault="00F665BF" w:rsidP="00F66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B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Министерство в течение 20 календарных дней со дня обращения за выплатой компенсации принимает решение о выплате или об отказе в выплате компенсации и в течение 10 календарных дней со дня принятия решения направляет получателю уведомление о принятом решении способом, указанным в заявлении.</w:t>
      </w:r>
    </w:p>
    <w:p w14:paraId="6199D7CE" w14:textId="77777777" w:rsidR="00F665BF" w:rsidRPr="00F665BF" w:rsidRDefault="00F665BF" w:rsidP="00F66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B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Основаниями для принятия решения об отказе в выплате компенсации являются:</w:t>
      </w:r>
    </w:p>
    <w:p w14:paraId="65F8E163" w14:textId="77777777" w:rsidR="00F665BF" w:rsidRPr="00F665BF" w:rsidRDefault="00F665BF" w:rsidP="00F66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B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документов, указанных в пункте 4 настоящего Положения (за исключением документов, которые получатель вправе не представлять в соответствии с пунктом 5 настоящего Положения);</w:t>
      </w:r>
    </w:p>
    <w:p w14:paraId="17EB6DDB" w14:textId="77777777" w:rsidR="00F665BF" w:rsidRPr="00F665BF" w:rsidRDefault="00F665BF" w:rsidP="00F66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BF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представления заявления и документов, установленного в пункте 4 настоящего Положения;</w:t>
      </w:r>
    </w:p>
    <w:p w14:paraId="3DE22AB3" w14:textId="77777777" w:rsidR="00F665BF" w:rsidRPr="00F665BF" w:rsidRDefault="00F665BF" w:rsidP="00F66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BF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несоблюдение условий, установленных в пункте 2 настоящего Положения.</w:t>
      </w:r>
    </w:p>
    <w:p w14:paraId="288CDB16" w14:textId="77777777" w:rsidR="00F665BF" w:rsidRPr="00F665BF" w:rsidRDefault="00F665BF" w:rsidP="00F66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выплате компенсации может быть обжаловано в порядке, установленном законодательством.</w:t>
      </w:r>
    </w:p>
    <w:p w14:paraId="3EBDAE76" w14:textId="77777777" w:rsidR="00F665BF" w:rsidRPr="00F665BF" w:rsidRDefault="00F665BF" w:rsidP="00F66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B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Выплата компенсации производится не позднее 31 декабря текущего года министерством путем перечисления денежных средств на указанный получателем лицевой счет, открытый в кредитной организации.</w:t>
      </w:r>
    </w:p>
    <w:p w14:paraId="0DDACC0C" w14:textId="77777777" w:rsidR="00F665BF" w:rsidRPr="00F665BF" w:rsidRDefault="00F665BF" w:rsidP="00F66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отсутствия в населенном пункте, где проживает получатель, кредитной организации денежные средства направляются почтовым переводом.</w:t>
      </w:r>
    </w:p>
    <w:p w14:paraId="1DD2A068" w14:textId="77777777" w:rsidR="00F665BF" w:rsidRPr="00F665BF" w:rsidRDefault="00F665BF" w:rsidP="00F66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B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Компенсации подлежат фактически понесенные получателем расходы на приобретение учебников и учебных пособий, средств обучения, игр, игрушек, канцелярских принадлежностей, иных материальных объектов, необходимых для организации образовательной деятельности ребенка-инвалида, оплату образовательных услуг.</w:t>
      </w:r>
    </w:p>
    <w:p w14:paraId="4F574719" w14:textId="77777777" w:rsidR="00F665BF" w:rsidRDefault="00F665BF"/>
    <w:sectPr w:rsidR="00F6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BF"/>
    <w:rsid w:val="00A771A1"/>
    <w:rsid w:val="00F6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9035"/>
  <w15:chartTrackingRefBased/>
  <w15:docId w15:val="{14697CB3-1934-4611-BC0B-856D8135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6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5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1254</Words>
  <Characters>7149</Characters>
  <Application>Microsoft Office Word</Application>
  <DocSecurity>0</DocSecurity>
  <Lines>59</Lines>
  <Paragraphs>16</Paragraphs>
  <ScaleCrop>false</ScaleCrop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Сюмкина</dc:creator>
  <cp:keywords/>
  <dc:description/>
  <cp:lastModifiedBy>Татьяна Викторовна Сюмкина</cp:lastModifiedBy>
  <cp:revision>2</cp:revision>
  <dcterms:created xsi:type="dcterms:W3CDTF">2023-02-11T12:36:00Z</dcterms:created>
  <dcterms:modified xsi:type="dcterms:W3CDTF">2023-02-11T12:37:00Z</dcterms:modified>
</cp:coreProperties>
</file>