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F27" w:rsidRDefault="00305F27" w:rsidP="00305F27">
      <w:pPr>
        <w:spacing w:after="150" w:line="240" w:lineRule="auto"/>
        <w:jc w:val="center"/>
        <w:rPr>
          <w:rFonts w:ascii="Times New Roman" w:hAnsi="Times New Roman"/>
          <w:sz w:val="24"/>
          <w:szCs w:val="24"/>
        </w:rPr>
      </w:pPr>
      <w:r>
        <w:rPr>
          <w:rFonts w:ascii="Times New Roman" w:eastAsia="Times New Roman" w:hAnsi="Times New Roman"/>
          <w:b/>
          <w:bCs/>
          <w:noProof/>
          <w:color w:val="000000"/>
          <w:sz w:val="24"/>
          <w:szCs w:val="24"/>
          <w:lang w:eastAsia="ru-RU"/>
        </w:rPr>
        <w:drawing>
          <wp:anchor distT="0" distB="0" distL="114300" distR="114300" simplePos="0" relativeHeight="251658240" behindDoc="0" locked="0" layoutInCell="1" allowOverlap="1">
            <wp:simplePos x="0" y="0"/>
            <wp:positionH relativeFrom="column">
              <wp:posOffset>-1061085</wp:posOffset>
            </wp:positionH>
            <wp:positionV relativeFrom="paragraph">
              <wp:posOffset>-704215</wp:posOffset>
            </wp:positionV>
            <wp:extent cx="7543165" cy="10370820"/>
            <wp:effectExtent l="19050" t="0" r="635" b="0"/>
            <wp:wrapThrough wrapText="bothSides">
              <wp:wrapPolygon edited="0">
                <wp:start x="-55" y="0"/>
                <wp:lineTo x="-55" y="21544"/>
                <wp:lineTo x="21602" y="21544"/>
                <wp:lineTo x="21602" y="0"/>
                <wp:lineTo x="-55" y="0"/>
              </wp:wrapPolygon>
            </wp:wrapThrough>
            <wp:docPr id="3" name="Рисунок 3" descr="C:\Users\Acer\AppData\Local\Temp\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AppData\Local\Temp\009.jpg"/>
                    <pic:cNvPicPr>
                      <a:picLocks noChangeAspect="1" noChangeArrowheads="1"/>
                    </pic:cNvPicPr>
                  </pic:nvPicPr>
                  <pic:blipFill>
                    <a:blip r:embed="rId4" cstate="print"/>
                    <a:srcRect/>
                    <a:stretch>
                      <a:fillRect/>
                    </a:stretch>
                  </pic:blipFill>
                  <pic:spPr bwMode="auto">
                    <a:xfrm>
                      <a:off x="0" y="0"/>
                      <a:ext cx="7543165" cy="10370820"/>
                    </a:xfrm>
                    <a:prstGeom prst="rect">
                      <a:avLst/>
                    </a:prstGeom>
                    <a:noFill/>
                    <a:ln w="9525">
                      <a:noFill/>
                      <a:miter lim="800000"/>
                      <a:headEnd/>
                      <a:tailEnd/>
                    </a:ln>
                  </pic:spPr>
                </pic:pic>
              </a:graphicData>
            </a:graphic>
          </wp:anchor>
        </w:drawing>
      </w:r>
      <w:r w:rsidR="00AE6071">
        <w:rPr>
          <w:rFonts w:ascii="Times New Roman" w:eastAsia="Times New Roman" w:hAnsi="Times New Roman"/>
          <w:b/>
          <w:bCs/>
          <w:color w:val="000000"/>
          <w:sz w:val="24"/>
          <w:szCs w:val="24"/>
          <w:lang w:eastAsia="ru-RU"/>
        </w:rPr>
        <w:t xml:space="preserve">Муниципальное общеобразовательное учреждение Иркутского районного </w:t>
      </w:r>
    </w:p>
    <w:p w:rsidR="00AE6071" w:rsidRDefault="00AE6071" w:rsidP="00AE6071">
      <w:pPr>
        <w:pStyle w:val="a5"/>
        <w:ind w:firstLine="709"/>
        <w:jc w:val="both"/>
        <w:rPr>
          <w:rFonts w:ascii="Times New Roman" w:hAnsi="Times New Roman"/>
          <w:sz w:val="24"/>
          <w:szCs w:val="24"/>
        </w:rPr>
      </w:pPr>
      <w:r>
        <w:rPr>
          <w:rFonts w:ascii="Times New Roman" w:hAnsi="Times New Roman"/>
          <w:sz w:val="24"/>
          <w:szCs w:val="24"/>
        </w:rPr>
        <w:lastRenderedPageBreak/>
        <w:t xml:space="preserve">степень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учебных предметов, определенных образовательной программой в рамках учебного года и курса в целом.</w:t>
      </w:r>
    </w:p>
    <w:p w:rsidR="00AE6071" w:rsidRDefault="00AE6071" w:rsidP="00AE6071">
      <w:pPr>
        <w:pStyle w:val="a5"/>
        <w:ind w:firstLine="709"/>
        <w:jc w:val="both"/>
        <w:rPr>
          <w:rFonts w:ascii="Times New Roman" w:hAnsi="Times New Roman"/>
          <w:sz w:val="24"/>
          <w:szCs w:val="24"/>
        </w:rPr>
      </w:pPr>
      <w:r>
        <w:rPr>
          <w:rFonts w:ascii="Times New Roman" w:hAnsi="Times New Roman"/>
          <w:sz w:val="24"/>
          <w:szCs w:val="24"/>
        </w:rPr>
        <w:t xml:space="preserve">Промежуточная аттестация - процедура, проводимая с целью оценки качества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содержания части или всего объема учебного предмета после завершения его изучения. </w:t>
      </w:r>
    </w:p>
    <w:p w:rsidR="00AE6071" w:rsidRDefault="00AE6071" w:rsidP="00AE6071">
      <w:pPr>
        <w:pStyle w:val="a5"/>
        <w:ind w:firstLine="709"/>
        <w:jc w:val="both"/>
        <w:rPr>
          <w:rFonts w:ascii="Times New Roman" w:hAnsi="Times New Roman"/>
          <w:sz w:val="24"/>
          <w:szCs w:val="24"/>
        </w:rPr>
      </w:pPr>
      <w:r>
        <w:rPr>
          <w:rFonts w:ascii="Times New Roman" w:hAnsi="Times New Roman"/>
          <w:sz w:val="24"/>
          <w:szCs w:val="24"/>
        </w:rPr>
        <w:t>1.5. Промежуточная аттестация обучающихся проводится в форме диктантов с грамматическими заданиями, контрольных списываний, контрольных изложений, контрольных словарных диктантов, стандартизированных контрольных работ, тематических тестов, творческих работ  проводимого как учителями, так и администрацией, административного контроля.</w:t>
      </w:r>
    </w:p>
    <w:p w:rsidR="00AE6071" w:rsidRDefault="00AE6071" w:rsidP="00AE6071">
      <w:pPr>
        <w:pStyle w:val="a5"/>
        <w:ind w:firstLine="709"/>
        <w:jc w:val="both"/>
        <w:rPr>
          <w:rFonts w:ascii="Times New Roman" w:hAnsi="Times New Roman"/>
          <w:b/>
          <w:sz w:val="24"/>
          <w:szCs w:val="24"/>
        </w:rPr>
      </w:pPr>
    </w:p>
    <w:p w:rsidR="00AE6071" w:rsidRDefault="00AE6071" w:rsidP="00AE6071">
      <w:pPr>
        <w:pStyle w:val="a5"/>
        <w:ind w:firstLine="709"/>
        <w:jc w:val="both"/>
        <w:rPr>
          <w:rFonts w:ascii="Times New Roman" w:hAnsi="Times New Roman"/>
          <w:b/>
          <w:sz w:val="24"/>
          <w:szCs w:val="24"/>
        </w:rPr>
      </w:pPr>
      <w:r>
        <w:rPr>
          <w:rFonts w:ascii="Times New Roman" w:hAnsi="Times New Roman"/>
          <w:b/>
          <w:sz w:val="24"/>
          <w:szCs w:val="24"/>
        </w:rPr>
        <w:t>2. Текущий контроль успеваемости</w:t>
      </w:r>
    </w:p>
    <w:p w:rsidR="00AE6071" w:rsidRDefault="00AE6071" w:rsidP="00AE6071">
      <w:pPr>
        <w:pStyle w:val="a5"/>
        <w:ind w:firstLine="709"/>
        <w:jc w:val="both"/>
        <w:rPr>
          <w:rFonts w:ascii="Times New Roman" w:hAnsi="Times New Roman"/>
          <w:sz w:val="24"/>
          <w:szCs w:val="24"/>
        </w:rPr>
      </w:pPr>
      <w:r>
        <w:rPr>
          <w:rFonts w:ascii="Times New Roman" w:hAnsi="Times New Roman"/>
          <w:sz w:val="24"/>
          <w:szCs w:val="24"/>
        </w:rPr>
        <w:t>2.1.Текущему контролю подлежат учащиеся всех классов школы.</w:t>
      </w:r>
    </w:p>
    <w:p w:rsidR="00AE6071" w:rsidRDefault="00AE6071" w:rsidP="00AE6071">
      <w:pPr>
        <w:pStyle w:val="a5"/>
        <w:ind w:firstLine="709"/>
        <w:jc w:val="both"/>
        <w:rPr>
          <w:rFonts w:ascii="Times New Roman" w:hAnsi="Times New Roman"/>
          <w:sz w:val="24"/>
          <w:szCs w:val="24"/>
        </w:rPr>
      </w:pPr>
      <w:r>
        <w:rPr>
          <w:rFonts w:ascii="Times New Roman" w:hAnsi="Times New Roman"/>
          <w:sz w:val="24"/>
          <w:szCs w:val="24"/>
        </w:rPr>
        <w:t>2.2. Текущий контроль обучающихся 1 классов в течение учебного года</w:t>
      </w:r>
    </w:p>
    <w:p w:rsidR="00AE6071" w:rsidRDefault="00AE6071" w:rsidP="00AE6071">
      <w:pPr>
        <w:pStyle w:val="a5"/>
        <w:ind w:firstLine="709"/>
        <w:jc w:val="both"/>
        <w:rPr>
          <w:rFonts w:ascii="Times New Roman" w:hAnsi="Times New Roman"/>
          <w:sz w:val="24"/>
          <w:szCs w:val="24"/>
        </w:rPr>
      </w:pPr>
      <w:r>
        <w:rPr>
          <w:rFonts w:ascii="Times New Roman" w:hAnsi="Times New Roman"/>
          <w:sz w:val="24"/>
          <w:szCs w:val="24"/>
        </w:rPr>
        <w:t>осуществляется качественно без фиксации их достижений в классных журналах в виде отметок по пятибалльной шкале.</w:t>
      </w:r>
    </w:p>
    <w:p w:rsidR="00AE6071" w:rsidRDefault="00AE6071" w:rsidP="00AE6071">
      <w:pPr>
        <w:pStyle w:val="a5"/>
        <w:ind w:firstLine="709"/>
        <w:jc w:val="both"/>
        <w:rPr>
          <w:rFonts w:ascii="Times New Roman" w:hAnsi="Times New Roman"/>
          <w:sz w:val="24"/>
          <w:szCs w:val="24"/>
        </w:rPr>
      </w:pPr>
      <w:r>
        <w:rPr>
          <w:rFonts w:ascii="Times New Roman" w:hAnsi="Times New Roman"/>
          <w:sz w:val="24"/>
          <w:szCs w:val="24"/>
        </w:rPr>
        <w:t>2.3. Четвертные оценки в классах</w:t>
      </w:r>
      <w:r>
        <w:rPr>
          <w:rStyle w:val="a6"/>
          <w:sz w:val="24"/>
          <w:szCs w:val="24"/>
        </w:rPr>
        <w:t xml:space="preserve"> </w:t>
      </w:r>
      <w:r>
        <w:rPr>
          <w:rFonts w:ascii="Times New Roman" w:hAnsi="Times New Roman"/>
          <w:sz w:val="24"/>
          <w:szCs w:val="24"/>
        </w:rPr>
        <w:t xml:space="preserve">выставляются в баллах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2-4 классов.</w:t>
      </w:r>
    </w:p>
    <w:p w:rsidR="00AE6071" w:rsidRDefault="00AE6071" w:rsidP="00AE6071">
      <w:pPr>
        <w:pStyle w:val="a5"/>
        <w:ind w:firstLine="709"/>
        <w:jc w:val="both"/>
        <w:rPr>
          <w:rFonts w:ascii="Times New Roman" w:hAnsi="Times New Roman"/>
          <w:sz w:val="24"/>
          <w:szCs w:val="24"/>
        </w:rPr>
      </w:pPr>
      <w:r>
        <w:rPr>
          <w:rFonts w:ascii="Times New Roman" w:hAnsi="Times New Roman"/>
          <w:sz w:val="24"/>
          <w:szCs w:val="24"/>
        </w:rPr>
        <w:t xml:space="preserve">2.4. В текущем контроле </w:t>
      </w:r>
      <w:proofErr w:type="gramStart"/>
      <w:r>
        <w:rPr>
          <w:rFonts w:ascii="Times New Roman" w:hAnsi="Times New Roman"/>
          <w:sz w:val="24"/>
          <w:szCs w:val="24"/>
        </w:rPr>
        <w:t>обучающихся</w:t>
      </w:r>
      <w:proofErr w:type="gramEnd"/>
      <w:r>
        <w:rPr>
          <w:rFonts w:ascii="Times New Roman" w:hAnsi="Times New Roman"/>
          <w:sz w:val="24"/>
          <w:szCs w:val="24"/>
        </w:rPr>
        <w:t>, находящихся на лечении в санатории, стационаре, учитываются оценки, полученные в учебном заведении при лечебном учреждении.</w:t>
      </w:r>
    </w:p>
    <w:p w:rsidR="00AE6071" w:rsidRDefault="00AE6071" w:rsidP="00AE6071">
      <w:pPr>
        <w:pStyle w:val="a5"/>
        <w:ind w:firstLine="709"/>
        <w:jc w:val="both"/>
        <w:rPr>
          <w:rFonts w:ascii="Times New Roman" w:hAnsi="Times New Roman"/>
          <w:sz w:val="24"/>
          <w:szCs w:val="24"/>
        </w:rPr>
      </w:pPr>
      <w:r>
        <w:rPr>
          <w:rFonts w:ascii="Times New Roman" w:hAnsi="Times New Roman"/>
          <w:sz w:val="24"/>
          <w:szCs w:val="24"/>
        </w:rPr>
        <w:t>2.5. Текущий контроль обучающихся, отсутствующих более 50% учебного времени по уважительной причине осуществляется с обязательной сдачей учебного материала, изучаемого в четверти, по выбору преподавателем любой из форм текущего контроля.</w:t>
      </w:r>
    </w:p>
    <w:p w:rsidR="00AE6071" w:rsidRDefault="00AE6071" w:rsidP="00AE6071">
      <w:pPr>
        <w:pStyle w:val="a5"/>
        <w:ind w:firstLine="709"/>
        <w:jc w:val="both"/>
        <w:rPr>
          <w:rFonts w:ascii="Times New Roman" w:hAnsi="Times New Roman"/>
          <w:sz w:val="24"/>
          <w:szCs w:val="24"/>
        </w:rPr>
      </w:pPr>
      <w:r>
        <w:rPr>
          <w:rFonts w:ascii="Times New Roman" w:hAnsi="Times New Roman"/>
          <w:sz w:val="24"/>
          <w:szCs w:val="24"/>
        </w:rPr>
        <w:t xml:space="preserve">2.6. Текущий контроль успеваемости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по индивидуальным учебным планам, осуществляется только по предметам, включенным в этот план. Для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в форме семейного образования текущий контроль успеваемости не предусмотрен.</w:t>
      </w:r>
    </w:p>
    <w:p w:rsidR="00AE6071" w:rsidRDefault="00AE6071" w:rsidP="00AE6071">
      <w:pPr>
        <w:pStyle w:val="a5"/>
        <w:ind w:firstLine="709"/>
        <w:jc w:val="both"/>
        <w:rPr>
          <w:rFonts w:ascii="Times New Roman" w:hAnsi="Times New Roman"/>
          <w:sz w:val="24"/>
          <w:szCs w:val="24"/>
        </w:rPr>
      </w:pPr>
      <w:r>
        <w:rPr>
          <w:rFonts w:ascii="Times New Roman" w:hAnsi="Times New Roman"/>
          <w:sz w:val="24"/>
          <w:szCs w:val="24"/>
        </w:rPr>
        <w:t>2.7. Форму текущего контроля определяет учитель с учетом специфики контингента обучающихся, содержания учебного материала и используемых им образовательных технологий. Контрольные работы отражаются в графике контрольных работ на каждую четверть.</w:t>
      </w:r>
    </w:p>
    <w:p w:rsidR="00AE6071" w:rsidRDefault="00AE6071" w:rsidP="00AE6071">
      <w:pPr>
        <w:pStyle w:val="a5"/>
        <w:ind w:firstLine="709"/>
        <w:jc w:val="both"/>
        <w:rPr>
          <w:rFonts w:ascii="Times New Roman" w:hAnsi="Times New Roman"/>
          <w:sz w:val="24"/>
          <w:szCs w:val="24"/>
        </w:rPr>
      </w:pPr>
      <w:r>
        <w:rPr>
          <w:rFonts w:ascii="Times New Roman" w:hAnsi="Times New Roman"/>
          <w:sz w:val="24"/>
          <w:szCs w:val="24"/>
        </w:rPr>
        <w:t>2.8. Письменные самостоятельные, контрольные и другие виды работ учащихся 2-4 классов оцениваются по 5-балльной системе. Оценка за устную работу выставляется в день её выполнения. Оценка за выполненную письменную работу заносится в классный журнал к следующему уроку.</w:t>
      </w:r>
    </w:p>
    <w:p w:rsidR="00AE6071" w:rsidRDefault="00AE6071" w:rsidP="00AE6071">
      <w:pPr>
        <w:pStyle w:val="a5"/>
        <w:ind w:firstLine="709"/>
        <w:jc w:val="both"/>
        <w:rPr>
          <w:rFonts w:ascii="Times New Roman" w:hAnsi="Times New Roman"/>
          <w:sz w:val="24"/>
          <w:szCs w:val="24"/>
        </w:rPr>
      </w:pPr>
      <w:r>
        <w:rPr>
          <w:rFonts w:ascii="Times New Roman" w:hAnsi="Times New Roman"/>
          <w:sz w:val="24"/>
          <w:szCs w:val="24"/>
        </w:rPr>
        <w:t>2.9. Отметка учащихся за четверть (полугодие) определяется как среднее арифметическое результатов текущего контроля за соответствующий период.</w:t>
      </w:r>
    </w:p>
    <w:p w:rsidR="00AE6071" w:rsidRDefault="00AE6071" w:rsidP="00AE6071">
      <w:pPr>
        <w:pStyle w:val="a5"/>
        <w:ind w:firstLine="709"/>
        <w:jc w:val="both"/>
        <w:rPr>
          <w:rFonts w:ascii="Times New Roman" w:hAnsi="Times New Roman"/>
          <w:sz w:val="24"/>
          <w:szCs w:val="24"/>
        </w:rPr>
      </w:pPr>
    </w:p>
    <w:p w:rsidR="00AE6071" w:rsidRDefault="00AE6071" w:rsidP="00AE6071">
      <w:pPr>
        <w:pStyle w:val="a5"/>
        <w:ind w:firstLine="709"/>
        <w:jc w:val="both"/>
        <w:rPr>
          <w:rFonts w:ascii="Times New Roman" w:hAnsi="Times New Roman"/>
          <w:b/>
          <w:sz w:val="24"/>
          <w:szCs w:val="24"/>
        </w:rPr>
      </w:pPr>
      <w:r>
        <w:rPr>
          <w:rFonts w:ascii="Times New Roman" w:hAnsi="Times New Roman"/>
          <w:b/>
          <w:sz w:val="24"/>
          <w:szCs w:val="24"/>
        </w:rPr>
        <w:t>3. Промежуточная аттестация учащихся</w:t>
      </w:r>
    </w:p>
    <w:p w:rsidR="00AE6071" w:rsidRDefault="00AE6071" w:rsidP="00AE6071">
      <w:pPr>
        <w:pStyle w:val="a5"/>
        <w:ind w:firstLine="709"/>
        <w:jc w:val="both"/>
        <w:rPr>
          <w:rFonts w:ascii="Times New Roman" w:hAnsi="Times New Roman"/>
          <w:sz w:val="24"/>
          <w:szCs w:val="24"/>
        </w:rPr>
      </w:pPr>
      <w:r>
        <w:rPr>
          <w:rFonts w:ascii="Times New Roman" w:hAnsi="Times New Roman"/>
          <w:sz w:val="24"/>
          <w:szCs w:val="24"/>
        </w:rPr>
        <w:t>3.1. К промежуточной аттестации допускаются все учащиеся со 2 по 4 класс.</w:t>
      </w:r>
    </w:p>
    <w:p w:rsidR="00AE6071" w:rsidRDefault="00AE6071" w:rsidP="00AE6071">
      <w:pPr>
        <w:pStyle w:val="a5"/>
        <w:ind w:firstLine="709"/>
        <w:jc w:val="both"/>
        <w:rPr>
          <w:rFonts w:ascii="Times New Roman" w:hAnsi="Times New Roman"/>
          <w:sz w:val="24"/>
          <w:szCs w:val="24"/>
        </w:rPr>
      </w:pPr>
      <w:r>
        <w:rPr>
          <w:rFonts w:ascii="Times New Roman" w:hAnsi="Times New Roman"/>
          <w:sz w:val="24"/>
          <w:szCs w:val="24"/>
        </w:rPr>
        <w:t>3.2. Промежуточная аттестация по окончании учебного года проводится согласно календарному учебному графику в формах, предусмотренных учебных планом;</w:t>
      </w:r>
    </w:p>
    <w:p w:rsidR="00AE6071" w:rsidRDefault="00AE6071" w:rsidP="00AE6071">
      <w:pPr>
        <w:pStyle w:val="a5"/>
        <w:ind w:firstLine="709"/>
        <w:jc w:val="both"/>
        <w:rPr>
          <w:rFonts w:ascii="Times New Roman" w:hAnsi="Times New Roman"/>
          <w:sz w:val="24"/>
          <w:szCs w:val="24"/>
        </w:rPr>
      </w:pPr>
      <w:r>
        <w:rPr>
          <w:rFonts w:ascii="Times New Roman" w:hAnsi="Times New Roman"/>
          <w:sz w:val="24"/>
          <w:szCs w:val="24"/>
        </w:rPr>
        <w:t>3.3 Промежуточную аттестацию проводит учитель, преподающий в данном классе.</w:t>
      </w:r>
    </w:p>
    <w:p w:rsidR="00AE6071" w:rsidRDefault="00AE6071" w:rsidP="00AE6071">
      <w:pPr>
        <w:pStyle w:val="a5"/>
        <w:ind w:firstLine="709"/>
        <w:jc w:val="both"/>
        <w:rPr>
          <w:rFonts w:ascii="Times New Roman" w:hAnsi="Times New Roman"/>
          <w:sz w:val="24"/>
          <w:szCs w:val="24"/>
        </w:rPr>
      </w:pPr>
      <w:r>
        <w:rPr>
          <w:rFonts w:ascii="Times New Roman" w:hAnsi="Times New Roman"/>
          <w:sz w:val="24"/>
          <w:szCs w:val="24"/>
        </w:rPr>
        <w:t xml:space="preserve">3.4 Неудовлетворительные результаты промежуточной аттестации по одному или нескольким учебным предметам образовательной программы или </w:t>
      </w:r>
      <w:proofErr w:type="spellStart"/>
      <w:r>
        <w:rPr>
          <w:rFonts w:ascii="Times New Roman" w:hAnsi="Times New Roman"/>
          <w:sz w:val="24"/>
          <w:szCs w:val="24"/>
        </w:rPr>
        <w:t>непрохождение</w:t>
      </w:r>
      <w:proofErr w:type="spellEnd"/>
      <w:r>
        <w:rPr>
          <w:rFonts w:ascii="Times New Roman" w:hAnsi="Times New Roman"/>
          <w:sz w:val="24"/>
          <w:szCs w:val="24"/>
        </w:rPr>
        <w:t xml:space="preserve"> промежуточной аттестации при отсутствии уважительных причин признаются академической задолженностью.</w:t>
      </w:r>
    </w:p>
    <w:p w:rsidR="00AE6071" w:rsidRDefault="00AE6071" w:rsidP="00AE6071">
      <w:pPr>
        <w:pStyle w:val="s1"/>
        <w:spacing w:before="0" w:beforeAutospacing="0" w:after="0" w:afterAutospacing="0"/>
        <w:ind w:firstLine="709"/>
        <w:jc w:val="both"/>
        <w:rPr>
          <w:rFonts w:eastAsia="Calibri"/>
          <w:lang w:eastAsia="en-US"/>
        </w:rPr>
      </w:pPr>
      <w:r>
        <w:t xml:space="preserve">3.5 </w:t>
      </w:r>
      <w:proofErr w:type="gramStart"/>
      <w:r>
        <w:t>Обучающиеся</w:t>
      </w:r>
      <w:proofErr w:type="gramEnd"/>
      <w:r>
        <w:t xml:space="preserve"> обязаны ликвидировать академическую задолженность.</w:t>
      </w:r>
      <w:r>
        <w:rPr>
          <w:rFonts w:eastAsia="Calibri"/>
          <w:lang w:eastAsia="en-US"/>
        </w:rPr>
        <w:t xml:space="preserve"> </w:t>
      </w:r>
    </w:p>
    <w:p w:rsidR="00AE6071" w:rsidRDefault="00AE6071" w:rsidP="00AE6071">
      <w:pPr>
        <w:pStyle w:val="s1"/>
        <w:spacing w:before="0" w:beforeAutospacing="0" w:after="0" w:afterAutospacing="0"/>
        <w:ind w:firstLine="709"/>
        <w:jc w:val="both"/>
        <w:rPr>
          <w:rFonts w:eastAsia="Calibri"/>
          <w:lang w:eastAsia="en-US"/>
        </w:rPr>
      </w:pPr>
      <w:r>
        <w:rPr>
          <w:rFonts w:eastAsia="Calibri"/>
          <w:lang w:eastAsia="en-US"/>
        </w:rPr>
        <w:t>3.6</w:t>
      </w:r>
      <w:proofErr w:type="gramStart"/>
      <w:r>
        <w:rPr>
          <w:rFonts w:eastAsia="Calibri"/>
          <w:lang w:eastAsia="en-US"/>
        </w:rPr>
        <w:t xml:space="preserve"> Д</w:t>
      </w:r>
      <w:proofErr w:type="gramEnd"/>
      <w:r>
        <w:rPr>
          <w:rFonts w:eastAsia="Calibri"/>
          <w:lang w:eastAsia="en-US"/>
        </w:rPr>
        <w:t xml:space="preserve">ля ликвидации обучающимися академической задолженности по соответствующему (им) учебному предмету </w:t>
      </w:r>
      <w:proofErr w:type="spellStart"/>
      <w:r>
        <w:rPr>
          <w:rFonts w:eastAsia="Calibri"/>
          <w:lang w:eastAsia="en-US"/>
        </w:rPr>
        <w:t>распрядительным</w:t>
      </w:r>
      <w:proofErr w:type="spellEnd"/>
      <w:r>
        <w:rPr>
          <w:rFonts w:eastAsia="Calibri"/>
          <w:lang w:eastAsia="en-US"/>
        </w:rPr>
        <w:t xml:space="preserve"> актом директора школы определяются (не более двух раз)  сроки (в пределах одного года с момента образования </w:t>
      </w:r>
      <w:r>
        <w:rPr>
          <w:rFonts w:eastAsia="Calibri"/>
          <w:lang w:eastAsia="en-US"/>
        </w:rPr>
        <w:lastRenderedPageBreak/>
        <w:t xml:space="preserve">академической задолженности). В указанный период не включаются время болезни </w:t>
      </w:r>
      <w:proofErr w:type="gramStart"/>
      <w:r>
        <w:rPr>
          <w:rFonts w:eastAsia="Calibri"/>
          <w:lang w:eastAsia="en-US"/>
        </w:rPr>
        <w:t>обучающегося</w:t>
      </w:r>
      <w:proofErr w:type="gramEnd"/>
      <w:r>
        <w:rPr>
          <w:rFonts w:eastAsia="Calibri"/>
          <w:lang w:eastAsia="en-US"/>
        </w:rPr>
        <w:t>.</w:t>
      </w:r>
    </w:p>
    <w:p w:rsidR="00AE6071" w:rsidRDefault="00AE6071" w:rsidP="00AE6071">
      <w:pPr>
        <w:pStyle w:val="s1"/>
        <w:spacing w:before="0" w:beforeAutospacing="0" w:after="0" w:afterAutospacing="0"/>
        <w:ind w:firstLine="709"/>
        <w:jc w:val="both"/>
        <w:rPr>
          <w:rFonts w:eastAsia="Calibri"/>
          <w:lang w:eastAsia="en-US"/>
        </w:rPr>
      </w:pPr>
      <w:r>
        <w:rPr>
          <w:rFonts w:eastAsia="Calibri"/>
          <w:lang w:eastAsia="en-US"/>
        </w:rPr>
        <w:t>3.7</w:t>
      </w:r>
      <w:proofErr w:type="gramStart"/>
      <w:r>
        <w:rPr>
          <w:rFonts w:eastAsia="Calibri"/>
          <w:lang w:eastAsia="en-US"/>
        </w:rPr>
        <w:t xml:space="preserve">  Д</w:t>
      </w:r>
      <w:proofErr w:type="gramEnd"/>
      <w:r>
        <w:rPr>
          <w:rFonts w:eastAsia="Calibri"/>
          <w:lang w:eastAsia="en-US"/>
        </w:rPr>
        <w:t>ля проведения промежуточной аттестации во второй раз создается комиссия.</w:t>
      </w:r>
    </w:p>
    <w:p w:rsidR="00AE6071" w:rsidRDefault="00AE6071" w:rsidP="00AE6071">
      <w:pPr>
        <w:pStyle w:val="s1"/>
        <w:spacing w:before="0" w:beforeAutospacing="0" w:after="0" w:afterAutospacing="0"/>
        <w:ind w:firstLine="709"/>
        <w:jc w:val="both"/>
        <w:rPr>
          <w:rFonts w:eastAsia="Calibri"/>
          <w:lang w:eastAsia="en-US"/>
        </w:rPr>
      </w:pPr>
      <w:r>
        <w:rPr>
          <w:rFonts w:eastAsia="Calibri"/>
          <w:lang w:eastAsia="en-US"/>
        </w:rPr>
        <w:t>3.8</w:t>
      </w:r>
      <w:proofErr w:type="gramStart"/>
      <w:r>
        <w:rPr>
          <w:rFonts w:eastAsia="Calibri"/>
          <w:lang w:eastAsia="en-US"/>
        </w:rPr>
        <w:t xml:space="preserve"> З</w:t>
      </w:r>
      <w:proofErr w:type="gramEnd"/>
      <w:r>
        <w:rPr>
          <w:rFonts w:eastAsia="Calibri"/>
          <w:lang w:eastAsia="en-US"/>
        </w:rPr>
        <w:t xml:space="preserve">а прохождение промежуточной аттестации плата с обучающихся не </w:t>
      </w:r>
      <w:proofErr w:type="spellStart"/>
      <w:r>
        <w:rPr>
          <w:rFonts w:eastAsia="Calibri"/>
          <w:lang w:eastAsia="en-US"/>
        </w:rPr>
        <w:t>взымается</w:t>
      </w:r>
      <w:proofErr w:type="spellEnd"/>
      <w:r>
        <w:rPr>
          <w:rFonts w:eastAsia="Calibri"/>
          <w:lang w:eastAsia="en-US"/>
        </w:rPr>
        <w:t>.</w:t>
      </w:r>
    </w:p>
    <w:p w:rsidR="00AE6071" w:rsidRDefault="00AE6071" w:rsidP="00AE6071">
      <w:pPr>
        <w:pStyle w:val="a5"/>
        <w:ind w:firstLine="709"/>
        <w:jc w:val="both"/>
        <w:rPr>
          <w:rFonts w:ascii="Times New Roman" w:hAnsi="Times New Roman"/>
          <w:sz w:val="24"/>
          <w:szCs w:val="24"/>
        </w:rPr>
      </w:pPr>
      <w:r>
        <w:rPr>
          <w:rFonts w:ascii="Times New Roman" w:hAnsi="Times New Roman"/>
          <w:sz w:val="24"/>
          <w:szCs w:val="24"/>
        </w:rPr>
        <w:t xml:space="preserve">3.9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Pr>
          <w:rFonts w:ascii="Times New Roman" w:hAnsi="Times New Roman"/>
          <w:sz w:val="24"/>
          <w:szCs w:val="24"/>
        </w:rPr>
        <w:t>обучающемуся</w:t>
      </w:r>
      <w:proofErr w:type="gramEnd"/>
      <w:r>
        <w:rPr>
          <w:rFonts w:ascii="Times New Roman" w:hAnsi="Times New Roman"/>
          <w:sz w:val="24"/>
          <w:szCs w:val="24"/>
        </w:rPr>
        <w:t xml:space="preserve"> для ликвидации академической задолженности и обеспечить контроль за своевременностью ее ликвидации.</w:t>
      </w:r>
    </w:p>
    <w:p w:rsidR="00AE6071" w:rsidRDefault="00AE6071" w:rsidP="00AE6071">
      <w:pPr>
        <w:pStyle w:val="a5"/>
        <w:ind w:firstLine="709"/>
        <w:jc w:val="both"/>
        <w:rPr>
          <w:rFonts w:ascii="Times New Roman" w:hAnsi="Times New Roman"/>
          <w:sz w:val="24"/>
          <w:szCs w:val="24"/>
        </w:rPr>
      </w:pPr>
      <w:proofErr w:type="gramStart"/>
      <w:r>
        <w:rPr>
          <w:rFonts w:ascii="Times New Roman" w:hAnsi="Times New Roman"/>
          <w:sz w:val="24"/>
          <w:szCs w:val="24"/>
        </w:rPr>
        <w:t>3.10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AE6071" w:rsidRDefault="00AE6071" w:rsidP="00AE6071">
      <w:pPr>
        <w:pStyle w:val="a5"/>
        <w:ind w:firstLine="709"/>
        <w:jc w:val="both"/>
        <w:rPr>
          <w:rFonts w:ascii="Times New Roman" w:hAnsi="Times New Roman"/>
          <w:sz w:val="24"/>
          <w:szCs w:val="24"/>
        </w:rPr>
      </w:pPr>
      <w:r>
        <w:rPr>
          <w:rFonts w:ascii="Times New Roman" w:hAnsi="Times New Roman"/>
          <w:sz w:val="24"/>
          <w:szCs w:val="24"/>
        </w:rPr>
        <w:t xml:space="preserve">3.11 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Pr>
          <w:rFonts w:ascii="Times New Roman" w:hAnsi="Times New Roman"/>
          <w:sz w:val="24"/>
          <w:szCs w:val="24"/>
        </w:rPr>
        <w:t>обучение</w:t>
      </w:r>
      <w:proofErr w:type="gramEnd"/>
      <w:r>
        <w:rPr>
          <w:rFonts w:ascii="Times New Roman" w:hAnsi="Times New Roman"/>
          <w:sz w:val="24"/>
          <w:szCs w:val="24"/>
        </w:rPr>
        <w:t xml:space="preserve"> по адаптированным образовательным программам в соответствии с рекомендациями </w:t>
      </w:r>
      <w:proofErr w:type="spellStart"/>
      <w:r>
        <w:rPr>
          <w:rFonts w:ascii="Times New Roman" w:hAnsi="Times New Roman"/>
          <w:sz w:val="24"/>
          <w:szCs w:val="24"/>
        </w:rPr>
        <w:t>психолого-медико-педагогической</w:t>
      </w:r>
      <w:proofErr w:type="spellEnd"/>
      <w:r>
        <w:rPr>
          <w:rFonts w:ascii="Times New Roman" w:hAnsi="Times New Roman"/>
          <w:sz w:val="24"/>
          <w:szCs w:val="24"/>
        </w:rPr>
        <w:t xml:space="preserve"> комиссии либо на обучение по индивидуальному учебному плану.</w:t>
      </w:r>
    </w:p>
    <w:p w:rsidR="00AE6071" w:rsidRDefault="00AE6071" w:rsidP="00AE6071">
      <w:pPr>
        <w:pStyle w:val="a5"/>
        <w:ind w:firstLine="709"/>
        <w:jc w:val="both"/>
        <w:rPr>
          <w:rFonts w:ascii="Times New Roman" w:hAnsi="Times New Roman"/>
          <w:sz w:val="24"/>
          <w:szCs w:val="24"/>
        </w:rPr>
      </w:pPr>
      <w:r>
        <w:rPr>
          <w:rFonts w:ascii="Times New Roman" w:hAnsi="Times New Roman"/>
          <w:sz w:val="24"/>
          <w:szCs w:val="24"/>
        </w:rPr>
        <w:t>3.12 Обучающиеся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AE6071" w:rsidRDefault="00AE6071" w:rsidP="00AE6071">
      <w:pPr>
        <w:pStyle w:val="a5"/>
        <w:ind w:firstLine="709"/>
        <w:jc w:val="both"/>
        <w:rPr>
          <w:rFonts w:ascii="Times New Roman" w:hAnsi="Times New Roman"/>
          <w:sz w:val="24"/>
          <w:szCs w:val="24"/>
        </w:rPr>
      </w:pPr>
      <w:r>
        <w:rPr>
          <w:rFonts w:ascii="Arial" w:hAnsi="Arial" w:cs="Arial"/>
          <w:b/>
          <w:bCs/>
          <w:color w:val="000000"/>
          <w:sz w:val="24"/>
          <w:szCs w:val="24"/>
        </w:rPr>
        <w:br/>
      </w:r>
    </w:p>
    <w:p w:rsidR="00AE6071" w:rsidRDefault="00AE6071" w:rsidP="00AE6071">
      <w:pPr>
        <w:jc w:val="both"/>
        <w:rPr>
          <w:rFonts w:ascii="Times New Roman" w:hAnsi="Times New Roman" w:cs="Times New Roman"/>
          <w:sz w:val="24"/>
          <w:szCs w:val="24"/>
        </w:rPr>
      </w:pPr>
    </w:p>
    <w:p w:rsidR="00AE6071" w:rsidRDefault="00AE6071" w:rsidP="00AE6071">
      <w:pPr>
        <w:jc w:val="both"/>
        <w:rPr>
          <w:rFonts w:ascii="Times New Roman" w:hAnsi="Times New Roman" w:cs="Times New Roman"/>
          <w:sz w:val="24"/>
          <w:szCs w:val="24"/>
        </w:rPr>
      </w:pPr>
    </w:p>
    <w:p w:rsidR="00AE6071" w:rsidRDefault="00AE6071" w:rsidP="00AE6071">
      <w:pPr>
        <w:jc w:val="both"/>
        <w:rPr>
          <w:rFonts w:ascii="Times New Roman" w:hAnsi="Times New Roman" w:cs="Times New Roman"/>
          <w:sz w:val="24"/>
          <w:szCs w:val="24"/>
        </w:rPr>
      </w:pPr>
    </w:p>
    <w:p w:rsidR="00AE6071" w:rsidRDefault="00AE6071" w:rsidP="00AE6071">
      <w:pPr>
        <w:jc w:val="both"/>
        <w:rPr>
          <w:rFonts w:ascii="Times New Roman" w:hAnsi="Times New Roman" w:cs="Times New Roman"/>
          <w:sz w:val="24"/>
          <w:szCs w:val="24"/>
        </w:rPr>
      </w:pPr>
    </w:p>
    <w:p w:rsidR="00AE6071" w:rsidRDefault="00AE6071" w:rsidP="00AE6071">
      <w:pPr>
        <w:jc w:val="both"/>
        <w:rPr>
          <w:rFonts w:ascii="Times New Roman" w:hAnsi="Times New Roman" w:cs="Times New Roman"/>
          <w:sz w:val="24"/>
          <w:szCs w:val="24"/>
        </w:rPr>
      </w:pPr>
    </w:p>
    <w:p w:rsidR="0022127F" w:rsidRDefault="0022127F"/>
    <w:sectPr w:rsidR="0022127F" w:rsidSect="002212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AE6071"/>
    <w:rsid w:val="0022127F"/>
    <w:rsid w:val="00305F27"/>
    <w:rsid w:val="008D1078"/>
    <w:rsid w:val="00AE60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0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body text Знак,Основной текст Знак Знак Знак,Основной текст отчета Знак,Основной текст отчета Знак Знак Знак Знак,DTP Body Text Знак,Основной текст Знак Знак Знак Знак Знак Знак,Основной текст Знак Знак Знак Знак Знак1"/>
    <w:basedOn w:val="a0"/>
    <w:link w:val="a4"/>
    <w:semiHidden/>
    <w:locked/>
    <w:rsid w:val="00AE6071"/>
    <w:rPr>
      <w:rFonts w:ascii="Times New Roman" w:eastAsia="Calibri" w:hAnsi="Times New Roman" w:cs="Times New Roman"/>
      <w:sz w:val="24"/>
      <w:szCs w:val="24"/>
      <w:lang w:eastAsia="ar-SA"/>
    </w:rPr>
  </w:style>
  <w:style w:type="paragraph" w:styleId="a4">
    <w:name w:val="Body Text"/>
    <w:aliases w:val="body text,Основной текст Знак Знак,Основной текст отчета,Основной текст отчета Знак Знак Знак,DTP Body Text,Основной текст Знак Знак Знак Знак Знак,Основной текст Знак Знак Знак Знак"/>
    <w:basedOn w:val="a"/>
    <w:link w:val="a3"/>
    <w:semiHidden/>
    <w:unhideWhenUsed/>
    <w:rsid w:val="00AE6071"/>
    <w:pPr>
      <w:spacing w:after="120" w:line="240" w:lineRule="auto"/>
      <w:jc w:val="both"/>
    </w:pPr>
    <w:rPr>
      <w:rFonts w:ascii="Times New Roman" w:eastAsia="Calibri" w:hAnsi="Times New Roman" w:cs="Times New Roman"/>
      <w:sz w:val="24"/>
      <w:szCs w:val="24"/>
      <w:lang w:eastAsia="ar-SA"/>
    </w:rPr>
  </w:style>
  <w:style w:type="character" w:customStyle="1" w:styleId="1">
    <w:name w:val="Основной текст Знак1"/>
    <w:basedOn w:val="a0"/>
    <w:link w:val="a4"/>
    <w:uiPriority w:val="99"/>
    <w:semiHidden/>
    <w:rsid w:val="00AE6071"/>
  </w:style>
  <w:style w:type="paragraph" w:styleId="a5">
    <w:name w:val="No Spacing"/>
    <w:uiPriority w:val="1"/>
    <w:qFormat/>
    <w:rsid w:val="00AE6071"/>
    <w:pPr>
      <w:spacing w:after="0" w:line="240" w:lineRule="auto"/>
    </w:pPr>
    <w:rPr>
      <w:rFonts w:ascii="Calibri" w:eastAsia="Calibri" w:hAnsi="Calibri" w:cs="Times New Roman"/>
    </w:rPr>
  </w:style>
  <w:style w:type="paragraph" w:customStyle="1" w:styleId="s1">
    <w:name w:val="s_1"/>
    <w:basedOn w:val="a"/>
    <w:rsid w:val="00AE60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uiPriority w:val="99"/>
    <w:semiHidden/>
    <w:unhideWhenUsed/>
    <w:rsid w:val="00AE6071"/>
    <w:rPr>
      <w:sz w:val="16"/>
      <w:szCs w:val="16"/>
    </w:rPr>
  </w:style>
  <w:style w:type="paragraph" w:styleId="a7">
    <w:name w:val="Balloon Text"/>
    <w:basedOn w:val="a"/>
    <w:link w:val="a8"/>
    <w:uiPriority w:val="99"/>
    <w:semiHidden/>
    <w:unhideWhenUsed/>
    <w:rsid w:val="00305F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F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511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672</Words>
  <Characters>3831</Characters>
  <Application>Microsoft Office Word</Application>
  <DocSecurity>0</DocSecurity>
  <Lines>31</Lines>
  <Paragraphs>8</Paragraphs>
  <ScaleCrop>false</ScaleCrop>
  <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Microsoft</cp:lastModifiedBy>
  <cp:revision>4</cp:revision>
  <dcterms:created xsi:type="dcterms:W3CDTF">2017-10-21T01:40:00Z</dcterms:created>
  <dcterms:modified xsi:type="dcterms:W3CDTF">2017-10-22T10:35:00Z</dcterms:modified>
</cp:coreProperties>
</file>