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D" w:rsidRPr="003036CF" w:rsidRDefault="009554DD" w:rsidP="009554DD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1420" cy="10382250"/>
            <wp:effectExtent l="19050" t="0" r="0" b="0"/>
            <wp:wrapThrough wrapText="bothSides">
              <wp:wrapPolygon edited="0">
                <wp:start x="-54" y="0"/>
                <wp:lineTo x="-54" y="21560"/>
                <wp:lineTo x="21578" y="21560"/>
                <wp:lineTo x="21578" y="0"/>
                <wp:lineTo x="-54" y="0"/>
              </wp:wrapPolygon>
            </wp:wrapThrough>
            <wp:docPr id="1" name="Рисунок 1" descr="C:\Users\Acer\AppData\Local\Temp\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01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A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Муниципальное общеобразовательное учреждение Иркутского районного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lastRenderedPageBreak/>
        <w:t xml:space="preserve">свободных мест в выбранной организации обращаются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ИРМО </w:t>
      </w:r>
      <w:r w:rsidRPr="003036CF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дошкольных образовательных учреждений; обращаются в Учреждение с заявлением об отчислении ребенка в связи с переводом в принимающую организацию. Заявление о переводе может быть направлено в 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сети Интернет.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2.4.2.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а) фамилия, имя, отчество (при наличии) обучающегося;</w:t>
      </w:r>
    </w:p>
    <w:p w:rsid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б) дата рождения;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В случае переезда в другую местность родителей (законных представителей) воспитанника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2.4.3. На основании заявления родителей (законных представителей) воспитанника об отчислении в порядке перевода </w:t>
      </w:r>
      <w:r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3036CF">
        <w:rPr>
          <w:rFonts w:ascii="Times New Roman" w:hAnsi="Times New Roman" w:cs="Times New Roman"/>
          <w:sz w:val="24"/>
          <w:szCs w:val="24"/>
        </w:rPr>
        <w:t xml:space="preserve"> в трехдневный срок издает приказ об отчислении обучающегося в порядке перевода с указанием принимающей организации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2.4.4. Учреждение выдает родителям (законным представителям) личное дело воспитанника (далее - личное дело).</w:t>
      </w:r>
    </w:p>
    <w:p w:rsid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2.4.5. Требование предоставления других документов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из Учреждения не допускается.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2.4.6. Личное дело представляется родителями (законными представителями) воспитанника в принимающую организацию вместе с заявлением о зачислении ребенка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2.4.7.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 и в течение трех рабочих дней после заключения договора издает приказ о зачислении ребенка в порядке перевода.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2.4.8. Принимающая организация при зачислении ребенка, отчисленного из Учреждения, в течение двух рабочих дней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приказа о зачислении ребенка в порядке перевода письменно уведомляет Учреждение о номере и дате распорядительного акта о зачислении ребенка в принимающую организацию.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lastRenderedPageBreak/>
        <w:t>2.5. Перевод обучающегося в случае прекращения деятельности Учреждения, аннулирования лицензии, в случае приостановления действия лицензии.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2.5.1. 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3036C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3036CF">
        <w:rPr>
          <w:rFonts w:ascii="Times New Roman" w:hAnsi="Times New Roman" w:cs="Times New Roman"/>
          <w:sz w:val="24"/>
          <w:szCs w:val="24"/>
        </w:rPr>
        <w:t xml:space="preserve">) будут переводиться дети на основании письменных согласий их родителей (законных представителей) на перевод. О предстоящем переводе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2.5.2. О причине, влекущей за собой необходимость перевода воспитанников, Учреждение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указанное уведомление на своем официальном сайте в сети Интернет: в случае аннулирования лицензии - в течение пяти рабочих дней с момента вступления в законную силу решения суда;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2.5.3. Учредитель, за исключением случая, указанного в пункте 2.5.1 настоящих Правил, осуществляет выбор принимающей организации с использованием информации, предварительно полученной от Учреждения, о списочном составе воспитанников с указанием их возрастной категории, направленности группы и осваиваемых ими образовательных программ дошкольного образования.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2.5.4.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 Учреждения.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2.5.5. Учреждение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</w:t>
      </w:r>
      <w:r w:rsidRPr="003036CF">
        <w:rPr>
          <w:rFonts w:ascii="Times New Roman" w:hAnsi="Times New Roman" w:cs="Times New Roman"/>
          <w:sz w:val="24"/>
          <w:szCs w:val="24"/>
        </w:rPr>
        <w:lastRenderedPageBreak/>
        <w:t>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2.5.6. После получения письменных согласий родителей (законных представителей) воспитанников Учреждение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2.5.7.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2.5.8. Исходная организация передает в Учреждение списочный состав воспитанников, письменные согласия родителей (законных представителей) детей, личные дела.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2.5.9. На основании представленных документов принимающая организация заключает договор с родителями (законными представителями) детей и в течение трех рабочих дней после заключения договора издает распорядительный акт о зачислении детей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делается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запись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о зачислении ребенка в порядке перевода с указанием исходной организации, в которой он обучался до перевода, возрастной категории ребе</w:t>
      </w:r>
      <w:r w:rsidR="00913AD8">
        <w:rPr>
          <w:rFonts w:ascii="Times New Roman" w:hAnsi="Times New Roman" w:cs="Times New Roman"/>
          <w:sz w:val="24"/>
          <w:szCs w:val="24"/>
        </w:rPr>
        <w:t xml:space="preserve">нка и направленности группы. </w:t>
      </w:r>
      <w:r w:rsidRPr="003036CF">
        <w:rPr>
          <w:rFonts w:ascii="Times New Roman" w:hAnsi="Times New Roman" w:cs="Times New Roman"/>
          <w:sz w:val="24"/>
          <w:szCs w:val="24"/>
        </w:rPr>
        <w:t xml:space="preserve">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3036CF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3036CF">
        <w:rPr>
          <w:rFonts w:ascii="Times New Roman" w:hAnsi="Times New Roman" w:cs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3.Порядок отчисления воспитанников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3.1.Отчисление воспитанников из Учреждения осуществляется на основании заявления родителей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3.2.Отчисление может быть осуществлено до окончания срока действия Договора Родителя в случаях: 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- по инициативе родителей в связи со сменой места жительства; 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- по инициативе родителей в связи переводом воспитанника в другое дошкольное учреждение; 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>- по иным причинам, указанным в заявлении родителей (законных представителей);</w:t>
      </w:r>
    </w:p>
    <w:p w:rsidR="00913AD8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 - по окончанию пребывания зачисленных воспитанников на временный период;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lastRenderedPageBreak/>
        <w:t xml:space="preserve">-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каких-то дополнительных, в том числе материальных, обязательств воспитанника перед Учреждением. </w:t>
      </w:r>
    </w:p>
    <w:p w:rsidR="003036CF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3.4.Основанием для отчисления воспитанника является приказ </w:t>
      </w:r>
      <w:r w:rsidR="00913AD8">
        <w:rPr>
          <w:rFonts w:ascii="Times New Roman" w:hAnsi="Times New Roman" w:cs="Times New Roman"/>
          <w:sz w:val="24"/>
          <w:szCs w:val="24"/>
        </w:rPr>
        <w:t>директора  Учреждения</w:t>
      </w:r>
      <w:r w:rsidRPr="003036CF">
        <w:rPr>
          <w:rFonts w:ascii="Times New Roman" w:hAnsi="Times New Roman" w:cs="Times New Roman"/>
          <w:sz w:val="24"/>
          <w:szCs w:val="24"/>
        </w:rPr>
        <w:t xml:space="preserve"> об отчислении воспитанника. </w:t>
      </w:r>
    </w:p>
    <w:p w:rsidR="00E829F4" w:rsidRPr="003036CF" w:rsidRDefault="003036CF" w:rsidP="003036CF">
      <w:pPr>
        <w:jc w:val="both"/>
        <w:rPr>
          <w:rFonts w:ascii="Times New Roman" w:hAnsi="Times New Roman" w:cs="Times New Roman"/>
          <w:sz w:val="24"/>
          <w:szCs w:val="24"/>
        </w:rPr>
      </w:pPr>
      <w:r w:rsidRPr="003036CF">
        <w:rPr>
          <w:rFonts w:ascii="Times New Roman" w:hAnsi="Times New Roman" w:cs="Times New Roman"/>
          <w:sz w:val="24"/>
          <w:szCs w:val="24"/>
        </w:rPr>
        <w:t xml:space="preserve">3.5. При отчислении воспитанников зачисленных в Учреждение временно, основанием для отчисления является Приказ </w:t>
      </w:r>
      <w:r w:rsidR="00913AD8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3036CF">
        <w:rPr>
          <w:rFonts w:ascii="Times New Roman" w:hAnsi="Times New Roman" w:cs="Times New Roman"/>
          <w:sz w:val="24"/>
          <w:szCs w:val="24"/>
        </w:rPr>
        <w:t xml:space="preserve"> с указанием сроков пребывания воспитанников в Учреждении</w:t>
      </w:r>
    </w:p>
    <w:sectPr w:rsidR="00E829F4" w:rsidRPr="003036CF" w:rsidSect="00E8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036CF"/>
    <w:rsid w:val="003036CF"/>
    <w:rsid w:val="00913AD8"/>
    <w:rsid w:val="009554DD"/>
    <w:rsid w:val="00A55EBE"/>
    <w:rsid w:val="00E8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Microsoft</cp:lastModifiedBy>
  <cp:revision>4</cp:revision>
  <cp:lastPrinted>2017-10-21T03:56:00Z</cp:lastPrinted>
  <dcterms:created xsi:type="dcterms:W3CDTF">2017-10-21T03:40:00Z</dcterms:created>
  <dcterms:modified xsi:type="dcterms:W3CDTF">2017-10-22T10:48:00Z</dcterms:modified>
</cp:coreProperties>
</file>