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C8ECF" w14:textId="2EB56E01" w:rsidR="0053433C" w:rsidRDefault="00500754">
      <w:r>
        <w:pict w14:anchorId="3C124045">
          <v:group id="_x0000_s1284" style="position:absolute;left:0;text-align:left;margin-left:48.2pt;margin-top:107.6pt;width:188pt;height:6.5pt;z-index:8;mso-position-horizontal-relative:page;mso-position-vertical-relative:page" coordorigin="184343,201168" coordsize="21305,822">
            <v:rect id="_x0000_s1285" style="position:absolute;left:184343;top:201168;width:7101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86" style="position:absolute;left:191444;top:201168;width:7102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87" style="position:absolute;left:198546;top:201168;width:7102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pict w14:anchorId="233866F1">
          <v:shapetype id="_x0000_t202" coordsize="21600,21600" o:spt="202" path="m,l,21600r21600,l21600,xe">
            <v:stroke joinstyle="miter"/>
            <v:path gradientshapeok="t" o:connecttype="rect"/>
          </v:shapetype>
          <v:shape id="_x0000_s1278" type="#_x0000_t202" style="position:absolute;left:0;text-align:left;margin-left:48.2pt;margin-top:85.6pt;width:188pt;height:33.8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;mso-fit-shape-to-text:t" inset="2.85pt,2.85pt,2.85pt,2.85pt">
              <w:txbxContent>
                <w:p w14:paraId="4EDB6F71" w14:textId="77777777"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5D1F727">
          <v:shape id="_x0000_s1275" type="#_x0000_t202" style="position:absolute;left:0;text-align:left;margin-left:630.2pt;margin-top:552.2pt;width:168.5pt;height:18.35pt;z-index: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5;mso-column-margin:5.7pt;mso-fit-shape-to-text:t" inset="2.85pt,2.85pt,2.85pt,2.85pt">
              <w:txbxContent>
                <w:p w14:paraId="1F1E5249" w14:textId="0149F3F5" w:rsidR="00A537EB" w:rsidRPr="00FF0996" w:rsidRDefault="00F67085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70F052A">
          <v:shape id="_x0000_s1276" type="#_x0000_t202" style="position:absolute;left:0;text-align:left;margin-left:576.7pt;margin-top:220.15pt;width:214.95pt;height:159pt;z-index: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" inset="2.85pt,2.85pt,2.85pt,2.85pt">
              <w:txbxContent>
                <w:p w14:paraId="18865EE6" w14:textId="77777777" w:rsidR="00A537EB" w:rsidRPr="00F67085" w:rsidRDefault="00F67085" w:rsidP="00F67085">
                  <w:pPr>
                    <w:pStyle w:val="2"/>
                    <w:jc w:val="center"/>
                    <w:rPr>
                      <w:rFonts w:ascii="Times New Roman" w:hAnsi="Times New Roman" w:cs="Times New Roman"/>
                      <w:i w:val="0"/>
                      <w:sz w:val="48"/>
                      <w:szCs w:val="48"/>
                      <w:lang w:val="ru-RU"/>
                    </w:rPr>
                  </w:pPr>
                  <w:r w:rsidRPr="00F67085">
                    <w:rPr>
                      <w:rFonts w:ascii="Times New Roman" w:hAnsi="Times New Roman" w:cs="Times New Roman"/>
                      <w:i w:val="0"/>
                      <w:sz w:val="48"/>
                      <w:szCs w:val="48"/>
                      <w:lang w:val="ru-RU"/>
                    </w:rPr>
                    <w:t>Контроль и оценивание качества образования</w:t>
                  </w:r>
                </w:p>
              </w:txbxContent>
            </v:textbox>
            <w10:wrap anchorx="page" anchory="page"/>
          </v:shape>
        </w:pict>
      </w:r>
      <w:r>
        <w:pict w14:anchorId="7645F006">
          <v:shape id="_x0000_s1279" type="#_x0000_t202" style="position:absolute;left:0;text-align:left;margin-left:603.45pt;margin-top:75.3pt;width:168.5pt;height:26.4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14:paraId="13C8C273" w14:textId="0D20BE72" w:rsidR="00A537EB" w:rsidRPr="00F67085" w:rsidRDefault="00A537EB" w:rsidP="00F67085">
                  <w:pPr>
                    <w:pStyle w:val="a9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416193A">
          <v:group id="_x0000_s1288" style="position:absolute;left:0;text-align:left;margin-left:576.7pt;margin-top:107.6pt;width:214.95pt;height:6.5pt;z-index:9;mso-position-horizontal-relative:page;mso-position-vertical-relative:page" coordorigin="251460,201168" coordsize="21396,822">
            <v:rect id="_x0000_s1289" style="position:absolute;left:251460;top:201168;width:7132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;top:201168;width:7132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;top:201168;width:7132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pict w14:anchorId="0ED2BA70">
          <v:rect id="_x0000_s1036" style="position:absolute;left:0;text-align:left;margin-left:341.95pt;margin-top:517.15pt;width:108pt;height:54pt;z-index:1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14:paraId="4AEF7B2F" w14:textId="77777777" w:rsidR="0053433C" w:rsidRPr="0053433C" w:rsidRDefault="0053433C" w:rsidP="0053433C"/>
    <w:p w14:paraId="605587B3" w14:textId="77777777" w:rsidR="0053433C" w:rsidRPr="0053433C" w:rsidRDefault="0053433C" w:rsidP="0053433C"/>
    <w:p w14:paraId="4C43BEC2" w14:textId="77777777" w:rsidR="0053433C" w:rsidRPr="0053433C" w:rsidRDefault="0053433C" w:rsidP="0053433C"/>
    <w:p w14:paraId="5DFA056C" w14:textId="77777777" w:rsidR="0053433C" w:rsidRPr="0053433C" w:rsidRDefault="0053433C" w:rsidP="0053433C"/>
    <w:p w14:paraId="5BAEDE1E" w14:textId="77777777" w:rsidR="0053433C" w:rsidRPr="0053433C" w:rsidRDefault="00500754" w:rsidP="0053433C">
      <w:pPr>
        <w:tabs>
          <w:tab w:val="left" w:pos="6371"/>
        </w:tabs>
      </w:pPr>
      <w:r>
        <w:pict w14:anchorId="4547119C">
          <v:shape id="_x0000_s1277" type="#_x0000_t202" style="position:absolute;left:0;text-align:left;margin-left:48.2pt;margin-top:150pt;width:199.3pt;height:220.9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" inset="2.85pt,2.85pt,2.85pt,2.85pt">
              <w:txbxContent>
                <w:p w14:paraId="66B79859" w14:textId="77777777" w:rsidR="008F4EE4" w:rsidRPr="008F4EE4" w:rsidRDefault="008F4EE4" w:rsidP="008F4EE4">
                  <w:pPr>
                    <w:pStyle w:val="a5"/>
                    <w:jc w:val="both"/>
                    <w:rPr>
                      <w:lang w:val="ru-RU"/>
                    </w:rPr>
                  </w:pPr>
                  <w:r w:rsidRPr="008F4EE4">
                    <w:rPr>
                      <w:lang w:val="ru-RU"/>
                    </w:rPr>
                    <w:t>К основным действиям диагностики относятся: проверка (процесс установления успехов и затруднений в овладении знаниями), контроль (операция сопоставления запланированного результата с требованиями), а так же оценка и отметка.</w:t>
                  </w:r>
                </w:p>
                <w:p w14:paraId="2C5C864B" w14:textId="77777777" w:rsidR="00A537EB" w:rsidRPr="008F4EE4" w:rsidRDefault="008F4EE4" w:rsidP="008F4EE4">
                  <w:pPr>
                    <w:pStyle w:val="10"/>
                    <w:jc w:val="both"/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8F4EE4">
                    <w:rPr>
                      <w:rFonts w:ascii="Times New Roman" w:hAnsi="Times New Roman" w:cs="Times New Roman"/>
                      <w:i w:val="0"/>
                      <w:lang w:val="ru-RU"/>
                    </w:rPr>
                    <w:t>Оценка – это суждение о ходе и результатах обучения, содержащие его качественный и количественный анализ.</w:t>
                  </w:r>
                </w:p>
                <w:p w14:paraId="7498BDAA" w14:textId="77777777" w:rsidR="008F4EE4" w:rsidRPr="008F4EE4" w:rsidRDefault="008F4EE4" w:rsidP="008F4EE4">
                  <w:pPr>
                    <w:pStyle w:val="10"/>
                    <w:jc w:val="both"/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8F4EE4">
                    <w:rPr>
                      <w:rFonts w:ascii="Times New Roman" w:hAnsi="Times New Roman" w:cs="Times New Roman"/>
                      <w:i w:val="0"/>
                      <w:lang w:val="ru-RU"/>
                    </w:rPr>
                    <w:t>Отметка – это результат процесса оценивания.</w:t>
                  </w:r>
                </w:p>
                <w:p w14:paraId="22B11B78" w14:textId="77777777" w:rsidR="00A537EB" w:rsidRPr="003A1A56" w:rsidRDefault="00A537EB">
                  <w:pPr>
                    <w:pStyle w:val="20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3433C">
        <w:rPr>
          <w:lang w:val="ru-RU"/>
        </w:rPr>
        <w:t xml:space="preserve">                                                                                                          </w:t>
      </w:r>
      <w:r>
        <w:pict w14:anchorId="527B6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87pt">
            <v:imagedata r:id="rId5" o:title="10398835_m"/>
          </v:shape>
        </w:pict>
      </w:r>
    </w:p>
    <w:p w14:paraId="5E8C1597" w14:textId="77777777" w:rsidR="0053433C" w:rsidRPr="0053433C" w:rsidRDefault="00500754" w:rsidP="0053433C">
      <w:r>
        <w:pict w14:anchorId="6410B4D2">
          <v:shape id="_x0000_s1274" type="#_x0000_t202" style="position:absolute;left:0;text-align:left;margin-left:304.35pt;margin-top:259.65pt;width:222.15pt;height:247.9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14:paraId="29C420D4" w14:textId="77777777" w:rsidR="00A537EB" w:rsidRDefault="008F4EE4" w:rsidP="008F4EE4">
                  <w:pPr>
                    <w:pStyle w:val="21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 требованиям контроля относятся: объективность, систематичность, смена видов проверки, индивидуальный подход, нельзя ставить «+», «-» и «1».</w:t>
                  </w:r>
                </w:p>
                <w:p w14:paraId="642C302B" w14:textId="77777777" w:rsidR="008F4EE4" w:rsidRPr="003A1A56" w:rsidRDefault="008F4EE4" w:rsidP="008F4EE4">
                  <w:pPr>
                    <w:pStyle w:val="21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 выставлении отметок следует придерживать строгих правил: нельзя ставить отметку за поведение, оценка позволяет раскрыть перед учеником динамику развития его учебной деятельности и так же особенностью словесного оценивания является содержание и анализ работы ученика, оценка позволяет раскрыть причины неудач школьника и эти причины не должны касаться личных характеристик ученика.</w:t>
                  </w:r>
                </w:p>
              </w:txbxContent>
            </v:textbox>
            <w10:wrap anchorx="page" anchory="page"/>
          </v:shape>
        </w:pict>
      </w:r>
    </w:p>
    <w:p w14:paraId="3F2522E3" w14:textId="77777777" w:rsidR="0053433C" w:rsidRPr="0053433C" w:rsidRDefault="0053433C" w:rsidP="0053433C"/>
    <w:p w14:paraId="0EB840ED" w14:textId="77777777" w:rsidR="0053433C" w:rsidRPr="0053433C" w:rsidRDefault="0053433C" w:rsidP="0053433C"/>
    <w:p w14:paraId="4D9F6B23" w14:textId="77777777" w:rsidR="0053433C" w:rsidRPr="0053433C" w:rsidRDefault="0053433C" w:rsidP="0053433C"/>
    <w:p w14:paraId="77DDE98A" w14:textId="77777777" w:rsidR="0053433C" w:rsidRPr="0053433C" w:rsidRDefault="0053433C" w:rsidP="0053433C"/>
    <w:p w14:paraId="17554C72" w14:textId="77777777" w:rsidR="0053433C" w:rsidRPr="0053433C" w:rsidRDefault="0053433C" w:rsidP="0053433C"/>
    <w:p w14:paraId="3E6267E3" w14:textId="77777777" w:rsidR="0053433C" w:rsidRPr="0053433C" w:rsidRDefault="0053433C" w:rsidP="0053433C"/>
    <w:p w14:paraId="60384B53" w14:textId="77777777" w:rsidR="0053433C" w:rsidRPr="0053433C" w:rsidRDefault="0053433C" w:rsidP="0053433C"/>
    <w:p w14:paraId="6AAEA384" w14:textId="77777777" w:rsidR="0053433C" w:rsidRPr="0053433C" w:rsidRDefault="0053433C" w:rsidP="0053433C"/>
    <w:p w14:paraId="48C3DC2A" w14:textId="77777777" w:rsidR="0053433C" w:rsidRDefault="0053433C"/>
    <w:p w14:paraId="1CE20F9A" w14:textId="77777777" w:rsidR="0053433C" w:rsidRDefault="0053433C" w:rsidP="0053433C">
      <w:pPr>
        <w:tabs>
          <w:tab w:val="left" w:pos="1440"/>
        </w:tabs>
        <w:rPr>
          <w:lang w:val="ru-RU"/>
        </w:rPr>
      </w:pPr>
      <w:r>
        <w:rPr>
          <w:lang w:val="ru-RU"/>
        </w:rPr>
        <w:t xml:space="preserve">         </w:t>
      </w:r>
      <w:r w:rsidR="00500754">
        <w:pict w14:anchorId="6FF5BBBF">
          <v:shape id="_x0000_i1026" type="#_x0000_t75" style="width:159.75pt;height:85.5pt">
            <v:imagedata r:id="rId6" o:title="shko-714x400"/>
          </v:shape>
        </w:pict>
      </w:r>
    </w:p>
    <w:p w14:paraId="277D4058" w14:textId="77777777" w:rsidR="00F67085" w:rsidRDefault="00A537EB">
      <w:pPr>
        <w:rPr>
          <w:lang w:val="ru-RU"/>
        </w:rPr>
      </w:pPr>
      <w:r w:rsidRPr="0053433C">
        <w:br w:type="page"/>
      </w:r>
    </w:p>
    <w:p w14:paraId="0B1A28B1" w14:textId="77777777" w:rsidR="00F67085" w:rsidRDefault="00F67085">
      <w:pPr>
        <w:rPr>
          <w:lang w:val="ru-RU"/>
        </w:rPr>
      </w:pPr>
    </w:p>
    <w:p w14:paraId="0597D509" w14:textId="77777777" w:rsidR="00F67085" w:rsidRDefault="00F67085">
      <w:pPr>
        <w:rPr>
          <w:lang w:val="ru-RU"/>
        </w:rPr>
      </w:pPr>
    </w:p>
    <w:p w14:paraId="2CD47FBB" w14:textId="77777777" w:rsidR="00F67085" w:rsidRDefault="00500754">
      <w:pPr>
        <w:rPr>
          <w:lang w:val="ru-RU"/>
        </w:rPr>
      </w:pPr>
      <w:r>
        <w:pict w14:anchorId="413077F6">
          <v:shape id="_x0000_s1381" type="#_x0000_t202" style="position:absolute;left:0;text-align:left;margin-left:318.55pt;margin-top:118.9pt;width:218.2pt;height:267.1pt;z-index: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14:paraId="65758340" w14:textId="77777777" w:rsidR="00A537EB" w:rsidRDefault="00C65729" w:rsidP="00C65729">
                  <w:pPr>
                    <w:pStyle w:val="a5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Выделяют следующие виды контроля: предварительный (входной), текущий, тематический и итоговый. Контроль осуществляется в таких формах, как индивидуальный, групповой и фронтальный, а так же самоконтроль, взаимоконтроль и комбинированный.</w:t>
                  </w:r>
                </w:p>
                <w:p w14:paraId="68392622" w14:textId="77777777" w:rsidR="00C65729" w:rsidRDefault="00C65729" w:rsidP="00C65729">
                  <w:pPr>
                    <w:pStyle w:val="a5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 образовательном процессе так же выделяют диагностирование, как процесс практической педагогической деятельности и диагностику, как общий подход.</w:t>
                  </w:r>
                </w:p>
                <w:p w14:paraId="7378D82A" w14:textId="77777777" w:rsidR="00C65729" w:rsidRPr="003A1A56" w:rsidRDefault="00C65729" w:rsidP="00C65729">
                  <w:pPr>
                    <w:pStyle w:val="a5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Диагностика – это прояснение всех обстоятельств протекания педагогического процесса и точное определение его результатов. К объектам педагогической диагностики относятся: обучение, развитие, подготовка и воспитание.</w:t>
                  </w:r>
                </w:p>
                <w:p w14:paraId="7E09C016" w14:textId="77777777" w:rsidR="008F4EE4" w:rsidRDefault="008F4EE4" w:rsidP="00EE469A">
                  <w:pPr>
                    <w:pStyle w:val="a5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Функциями диагностики качества обучения являются образовательная, стимулирующая, аналитико-корректирующая, воспитывающая и контрольная.</w:t>
                  </w:r>
                </w:p>
                <w:p w14:paraId="571AFD82" w14:textId="77777777" w:rsidR="00EE469A" w:rsidRDefault="00EE469A" w:rsidP="00EE469A">
                  <w:pPr>
                    <w:pStyle w:val="a5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Основными задачами педагогической диагностики являются познавательная и преобразовательная.</w:t>
                  </w:r>
                </w:p>
                <w:p w14:paraId="417C4542" w14:textId="77777777" w:rsidR="00EE469A" w:rsidRPr="003A1A56" w:rsidRDefault="00EE469A" w:rsidP="00EE469A">
                  <w:pPr>
                    <w:pStyle w:val="a5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Метод педагогической диагностики – это способ достижения целей, предназначенный для распоз</w:t>
                  </w:r>
                  <w:r w:rsidR="008F4EE4">
                    <w:rPr>
                      <w:lang w:val="ru-RU"/>
                    </w:rPr>
                    <w:t>навания обучаемости и развития.</w:t>
                  </w:r>
                </w:p>
              </w:txbxContent>
            </v:textbox>
            <w10:wrap side="left" anchorx="page" anchory="page"/>
          </v:shape>
        </w:pict>
      </w:r>
    </w:p>
    <w:p w14:paraId="6F34EB05" w14:textId="77777777" w:rsidR="00C65729" w:rsidRDefault="00500754" w:rsidP="0053433C">
      <w:pPr>
        <w:tabs>
          <w:tab w:val="left" w:pos="12373"/>
        </w:tabs>
        <w:rPr>
          <w:lang w:val="ru-RU"/>
        </w:rPr>
      </w:pPr>
      <w:r>
        <w:pict w14:anchorId="7B76EFA8">
          <v:shape id="_x0000_s1379" type="#_x0000_t202" style="position:absolute;left:0;text-align:left;margin-left:63.65pt;margin-top:235.95pt;width:205pt;height:308.85pt;z-index:1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14:paraId="784A8AB9" w14:textId="77777777" w:rsidR="00A537EB" w:rsidRPr="00C65729" w:rsidRDefault="00F67085" w:rsidP="00F67085">
                  <w:pPr>
                    <w:rPr>
                      <w:color w:val="2A2723"/>
                      <w:sz w:val="22"/>
                      <w:szCs w:val="22"/>
                      <w:shd w:val="clear" w:color="auto" w:fill="F7F7F2"/>
                      <w:lang w:val="ru-RU"/>
                    </w:rPr>
                  </w:pPr>
                  <w:r w:rsidRPr="00C65729">
                    <w:rPr>
                      <w:sz w:val="22"/>
                      <w:szCs w:val="22"/>
                      <w:lang w:val="ru-RU"/>
                    </w:rPr>
                    <w:t>Контроль направлен на получение информации, анализируя которую, педагог вносит необходимые</w:t>
                  </w:r>
                  <w:r w:rsidRPr="00C65729">
                    <w:rPr>
                      <w:color w:val="2A2723"/>
                      <w:sz w:val="22"/>
                      <w:szCs w:val="22"/>
                      <w:shd w:val="clear" w:color="auto" w:fill="F7F7F2"/>
                      <w:lang w:val="ru-RU"/>
                    </w:rPr>
                    <w:t xml:space="preserve"> </w:t>
                  </w:r>
                  <w:r w:rsidRPr="00C65729">
                    <w:rPr>
                      <w:sz w:val="22"/>
                      <w:szCs w:val="22"/>
                      <w:lang w:val="ru-RU"/>
                    </w:rPr>
                    <w:t>коррективы в осуществление процесса обучения</w:t>
                  </w:r>
                  <w:r w:rsidRPr="00500754">
                    <w:rPr>
                      <w:sz w:val="22"/>
                      <w:szCs w:val="22"/>
                      <w:lang w:val="ru-RU"/>
                    </w:rPr>
                    <w:t>, изменяя содержание, формы и методы обучения.</w:t>
                  </w:r>
                </w:p>
                <w:p w14:paraId="5EB8CD65" w14:textId="77777777" w:rsidR="00F67085" w:rsidRPr="00C65729" w:rsidRDefault="00F67085" w:rsidP="00C65729">
                  <w:pPr>
                    <w:rPr>
                      <w:rStyle w:val="apple-converted-space"/>
                      <w:color w:val="2A2723"/>
                      <w:sz w:val="22"/>
                      <w:szCs w:val="22"/>
                      <w:shd w:val="clear" w:color="auto" w:fill="F7F7F2"/>
                      <w:lang w:val="ru-RU"/>
                    </w:rPr>
                  </w:pPr>
                  <w:r w:rsidRPr="00500754">
                    <w:rPr>
                      <w:sz w:val="22"/>
                      <w:szCs w:val="22"/>
                      <w:lang w:val="ru-RU"/>
                    </w:rPr>
                    <w:t xml:space="preserve">Контроль бывает разных видов и форм, а также может осуществляться с помощью разнообразных методов. </w:t>
                  </w:r>
                  <w:r w:rsidRPr="00500754">
                    <w:rPr>
                      <w:b/>
                      <w:sz w:val="22"/>
                      <w:szCs w:val="22"/>
                      <w:lang w:val="ru-RU"/>
                    </w:rPr>
                    <w:t>Методы контроля</w:t>
                  </w:r>
                  <w:r w:rsidRPr="00500754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gramStart"/>
                  <w:r w:rsidRPr="00500754">
                    <w:rPr>
                      <w:sz w:val="22"/>
                      <w:szCs w:val="22"/>
                      <w:lang w:val="ru-RU"/>
                    </w:rPr>
                    <w:t>- это</w:t>
                  </w:r>
                  <w:proofErr w:type="gramEnd"/>
                  <w:r w:rsidRPr="00500754">
                    <w:rPr>
                      <w:sz w:val="22"/>
                      <w:szCs w:val="22"/>
                      <w:lang w:val="ru-RU"/>
                    </w:rPr>
                    <w:t xml:space="preserve"> способы, с помощью которых определяется результативность учебно-познавательной деятельности учащихся и педагогической деятельности учителя.</w:t>
                  </w:r>
                </w:p>
                <w:p w14:paraId="72AC94FF" w14:textId="77777777" w:rsidR="00F67085" w:rsidRPr="00C65729" w:rsidRDefault="00F67085" w:rsidP="00F67085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00754">
                    <w:rPr>
                      <w:sz w:val="22"/>
                      <w:szCs w:val="22"/>
                      <w:lang w:val="ru-RU"/>
                    </w:rPr>
                    <w:t>К методам контроля относятся: наблюдение, устный контроль (индивидуальный и фронтальный), письменный контроль</w:t>
                  </w:r>
                  <w:r w:rsidR="00C65729" w:rsidRPr="00C65729">
                    <w:rPr>
                      <w:rStyle w:val="apple-converted-space"/>
                      <w:color w:val="2A2723"/>
                      <w:sz w:val="22"/>
                      <w:szCs w:val="22"/>
                      <w:shd w:val="clear" w:color="auto" w:fill="F7F7F2"/>
                      <w:lang w:val="ru-RU"/>
                    </w:rPr>
                    <w:t xml:space="preserve">, </w:t>
                  </w:r>
                  <w:r w:rsidR="00C65729" w:rsidRPr="00500754">
                    <w:rPr>
                      <w:sz w:val="22"/>
                      <w:szCs w:val="22"/>
                      <w:lang w:val="ru-RU"/>
                    </w:rPr>
                    <w:t>практический, тестовый (компьютерное тестирование) и комбинированный контроль (уплотненный).</w:t>
                  </w:r>
                </w:p>
              </w:txbxContent>
            </v:textbox>
            <w10:wrap side="left" anchorx="page" anchory="page"/>
          </v:shape>
        </w:pict>
      </w:r>
      <w:r w:rsidR="00F67085">
        <w:rPr>
          <w:lang w:val="ru-RU"/>
        </w:rPr>
        <w:t xml:space="preserve">                       </w:t>
      </w:r>
      <w:r>
        <w:pict w14:anchorId="1CD4F153">
          <v:shape id="_x0000_i1027" type="#_x0000_t75" style="width:113.25pt;height:93pt">
            <v:imagedata r:id="rId7" o:title="20089466"/>
          </v:shape>
        </w:pict>
      </w:r>
      <w:r w:rsidR="0053433C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>
        <w:pict w14:anchorId="303AC935">
          <v:shape id="_x0000_i1028" type="#_x0000_t75" style="width:153.75pt;height:90pt">
            <v:imagedata r:id="rId8" o:title="4543983"/>
          </v:shape>
        </w:pict>
      </w:r>
    </w:p>
    <w:p w14:paraId="5C290099" w14:textId="77777777" w:rsidR="00C65729" w:rsidRDefault="00C65729">
      <w:pPr>
        <w:rPr>
          <w:lang w:val="ru-RU"/>
        </w:rPr>
      </w:pPr>
    </w:p>
    <w:p w14:paraId="2C08C912" w14:textId="77777777" w:rsidR="00C65729" w:rsidRDefault="00500754">
      <w:pPr>
        <w:rPr>
          <w:lang w:val="ru-RU"/>
        </w:rPr>
      </w:pPr>
      <w:r>
        <w:pict w14:anchorId="5A45B7BD">
          <v:shape id="_x0000_s1382" type="#_x0000_t202" style="position:absolute;left:0;text-align:left;margin-left:577.6pt;margin-top:262.2pt;width:217.45pt;height:192.9pt;z-index:1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</w:p>
    <w:p w14:paraId="6816890F" w14:textId="77777777" w:rsidR="00C65729" w:rsidRDefault="00C65729" w:rsidP="0053433C">
      <w:pPr>
        <w:tabs>
          <w:tab w:val="left" w:pos="11396"/>
        </w:tabs>
        <w:rPr>
          <w:lang w:val="ru-RU"/>
        </w:rPr>
      </w:pPr>
    </w:p>
    <w:p w14:paraId="4394F644" w14:textId="77777777" w:rsidR="00C65729" w:rsidRDefault="00C65729">
      <w:pPr>
        <w:rPr>
          <w:lang w:val="ru-RU"/>
        </w:rPr>
      </w:pPr>
    </w:p>
    <w:p w14:paraId="44B8652C" w14:textId="77777777" w:rsidR="00C65729" w:rsidRDefault="00C65729">
      <w:pPr>
        <w:rPr>
          <w:lang w:val="ru-RU"/>
        </w:rPr>
      </w:pPr>
    </w:p>
    <w:p w14:paraId="710E13FC" w14:textId="77777777" w:rsidR="00C65729" w:rsidRDefault="00C65729">
      <w:pPr>
        <w:rPr>
          <w:lang w:val="ru-RU"/>
        </w:rPr>
      </w:pPr>
    </w:p>
    <w:p w14:paraId="4421A3EE" w14:textId="77777777" w:rsidR="00C65729" w:rsidRDefault="00C65729">
      <w:pPr>
        <w:rPr>
          <w:lang w:val="ru-RU"/>
        </w:rPr>
      </w:pPr>
    </w:p>
    <w:p w14:paraId="599AC530" w14:textId="77777777" w:rsidR="00C65729" w:rsidRDefault="00C65729" w:rsidP="00C65729">
      <w:pPr>
        <w:tabs>
          <w:tab w:val="left" w:pos="6354"/>
        </w:tabs>
        <w:rPr>
          <w:lang w:val="ru-RU"/>
        </w:rPr>
      </w:pPr>
    </w:p>
    <w:p w14:paraId="218BB993" w14:textId="77777777" w:rsidR="00C65729" w:rsidRDefault="00C65729">
      <w:pPr>
        <w:rPr>
          <w:lang w:val="ru-RU"/>
        </w:rPr>
      </w:pPr>
    </w:p>
    <w:p w14:paraId="085B0EE7" w14:textId="77777777" w:rsidR="00C65729" w:rsidRDefault="00C65729">
      <w:pPr>
        <w:rPr>
          <w:lang w:val="ru-RU"/>
        </w:rPr>
      </w:pPr>
    </w:p>
    <w:p w14:paraId="285766DF" w14:textId="77777777" w:rsidR="00A537EB" w:rsidRPr="00C65729" w:rsidRDefault="00C6572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</w:t>
      </w:r>
      <w:r w:rsidR="00500754">
        <w:pict w14:anchorId="3FA6C46C">
          <v:shape id="_x0000_i1029" type="#_x0000_t75" style="width:156pt;height:116.25pt">
            <v:imagedata r:id="rId9" o:title="4543972"/>
          </v:shape>
        </w:pict>
      </w:r>
      <w:r w:rsidR="00500754">
        <w:pict w14:anchorId="7BCA3940">
          <v:group id="_x0000_s1384" style="position:absolute;left:0;text-align:left;margin-left:51.1pt;margin-top:91.9pt;width:755.45pt;height:6.5pt;z-index:14;mso-position-horizontal-relative:page;mso-position-vertical-relative:page" coordorigin="184343,201168" coordsize="84856,822">
            <v:rect id="_x0000_s1385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500754">
        <w:pict w14:anchorId="18033A2C">
          <v:shape id="_x0000_s1380" type="#_x0000_t202" style="position:absolute;left:0;text-align:left;margin-left:54.7pt;margin-top:70.65pt;width:598.35pt;height:33.8pt;z-index:11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;mso-fit-shape-to-text:t" inset="2.85pt,2.85pt,2.85pt,2.85pt">
              <w:txbxContent>
                <w:p w14:paraId="77AF1C28" w14:textId="77777777"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</w:p>
    <w:sectPr w:rsidR="00A537EB" w:rsidRPr="00C65729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085"/>
    <w:rsid w:val="000C177B"/>
    <w:rsid w:val="00202F32"/>
    <w:rsid w:val="003A1A56"/>
    <w:rsid w:val="00500754"/>
    <w:rsid w:val="0053433C"/>
    <w:rsid w:val="00651280"/>
    <w:rsid w:val="00871ADB"/>
    <w:rsid w:val="008F4EE4"/>
    <w:rsid w:val="00A537EB"/>
    <w:rsid w:val="00B54715"/>
    <w:rsid w:val="00C65729"/>
    <w:rsid w:val="00DB32F7"/>
    <w:rsid w:val="00EE469A"/>
    <w:rsid w:val="00F67085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8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4:docId w14:val="31BE0D60"/>
  <w15:docId w15:val="{91AD8E5B-D797-4D41-81AB-4601062E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ADB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71ADB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71ADB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71ADB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71ADB"/>
    <w:pPr>
      <w:outlineLvl w:val="3"/>
    </w:pPr>
    <w:rPr>
      <w:color w:val="auto"/>
    </w:rPr>
  </w:style>
  <w:style w:type="paragraph" w:styleId="7">
    <w:name w:val="heading 7"/>
    <w:qFormat/>
    <w:rsid w:val="00871ADB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1ADB"/>
    <w:rPr>
      <w:color w:val="0000FF"/>
      <w:u w:val="single"/>
    </w:rPr>
  </w:style>
  <w:style w:type="character" w:customStyle="1" w:styleId="a4">
    <w:name w:val="Основной текст Знак"/>
    <w:link w:val="a5"/>
    <w:rsid w:val="00871ADB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871ADB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71ADB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71ADB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rsid w:val="00871ADB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871ADB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71ADB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rsid w:val="00871ADB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871ADB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pple-converted-space">
    <w:name w:val="apple-converted-space"/>
    <w:basedOn w:val="a0"/>
    <w:rsid w:val="00F6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525\AppData\Roaming\Microsoft\Templates\Business%20brochure%20(Leve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(Level design)</Template>
  <TotalTime>49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R525</dc:creator>
  <cp:lastModifiedBy>ACER</cp:lastModifiedBy>
  <cp:revision>2</cp:revision>
  <cp:lastPrinted>2003-08-26T19:15:00Z</cp:lastPrinted>
  <dcterms:created xsi:type="dcterms:W3CDTF">2017-03-22T12:22:00Z</dcterms:created>
  <dcterms:modified xsi:type="dcterms:W3CDTF">2020-11-10T09:48:00Z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