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0FE3" w14:textId="77777777" w:rsidR="00817C70" w:rsidRDefault="00EA71B3">
      <w:pPr>
        <w:tabs>
          <w:tab w:val="center" w:pos="9541"/>
          <w:tab w:val="right" w:pos="14637"/>
        </w:tabs>
        <w:spacing w:after="27"/>
        <w:ind w:right="-12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Утверждаю: </w:t>
      </w:r>
    </w:p>
    <w:p w14:paraId="64CE42B1" w14:textId="276CD15D" w:rsidR="00817C70" w:rsidRDefault="00EA71B3">
      <w:pPr>
        <w:spacing w:after="27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4"/>
        </w:rPr>
        <w:t>Директор МОУ ИРМО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Егоровская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НШДС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14:paraId="57E1683A" w14:textId="06667EE8" w:rsidR="00817C70" w:rsidRDefault="00EA71B3">
      <w:pPr>
        <w:spacing w:after="26" w:line="276" w:lineRule="auto"/>
        <w:ind w:left="12136" w:hanging="689"/>
      </w:pPr>
      <w:r>
        <w:rPr>
          <w:rFonts w:ascii="Times New Roman" w:eastAsia="Times New Roman" w:hAnsi="Times New Roman" w:cs="Times New Roman"/>
          <w:sz w:val="24"/>
        </w:rPr>
        <w:t>_____________/Кукина И.П.</w:t>
      </w:r>
      <w:r>
        <w:rPr>
          <w:rFonts w:ascii="Times New Roman" w:eastAsia="Times New Roman" w:hAnsi="Times New Roman" w:cs="Times New Roman"/>
          <w:sz w:val="24"/>
        </w:rPr>
        <w:t>/ «_</w:t>
      </w:r>
      <w:proofErr w:type="gramStart"/>
      <w:r>
        <w:rPr>
          <w:rFonts w:ascii="Times New Roman" w:eastAsia="Times New Roman" w:hAnsi="Times New Roman" w:cs="Times New Roman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__________2021_г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9261818" w14:textId="77777777" w:rsidR="00EA71B3" w:rsidRDefault="00EA71B3" w:rsidP="00EA71B3">
      <w:pPr>
        <w:spacing w:after="8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5773A25" w14:textId="77777777" w:rsidR="00EA71B3" w:rsidRDefault="00EA71B3" w:rsidP="00EA71B3">
      <w:pPr>
        <w:spacing w:after="23"/>
        <w:ind w:left="12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ПЛАН </w:t>
      </w:r>
    </w:p>
    <w:p w14:paraId="4D48397C" w14:textId="77777777" w:rsidR="00EA71B3" w:rsidRDefault="00EA71B3" w:rsidP="00EA71B3">
      <w:pPr>
        <w:spacing w:after="0" w:line="271" w:lineRule="auto"/>
        <w:ind w:left="5434" w:right="1773" w:hanging="245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мероприятий, направленных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на  объективность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оценивания работ, участников оценочных</w:t>
      </w:r>
    </w:p>
    <w:p w14:paraId="09FE66CD" w14:textId="1495AE31" w:rsidR="00EA71B3" w:rsidRDefault="00EA71B3" w:rsidP="00EA71B3">
      <w:pPr>
        <w:spacing w:after="0" w:line="271" w:lineRule="auto"/>
        <w:ind w:left="5434" w:right="1773" w:hanging="2458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процедур в МОУ ИРМО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Егоровская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НШДС</w:t>
      </w:r>
      <w:r>
        <w:rPr>
          <w:rFonts w:ascii="Times New Roman" w:eastAsia="Times New Roman" w:hAnsi="Times New Roman" w:cs="Times New Roman"/>
          <w:b/>
          <w:sz w:val="24"/>
        </w:rPr>
        <w:t xml:space="preserve">» 2021-2022 учебный год </w:t>
      </w:r>
    </w:p>
    <w:tbl>
      <w:tblPr>
        <w:tblStyle w:val="TableGrid"/>
        <w:tblpPr w:vertAnchor="page" w:horzAnchor="margin" w:tblpY="3991"/>
        <w:tblOverlap w:val="never"/>
        <w:tblW w:w="15598" w:type="dxa"/>
        <w:tblInd w:w="0" w:type="dxa"/>
        <w:tblCellMar>
          <w:top w:w="5" w:type="dxa"/>
          <w:left w:w="11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08"/>
        <w:gridCol w:w="5495"/>
        <w:gridCol w:w="1982"/>
        <w:gridCol w:w="2693"/>
        <w:gridCol w:w="4820"/>
      </w:tblGrid>
      <w:tr w:rsidR="00EA71B3" w14:paraId="4554FEB6" w14:textId="77777777" w:rsidTr="00EA71B3">
        <w:trPr>
          <w:trHeight w:val="56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4696" w14:textId="77777777" w:rsidR="00EA71B3" w:rsidRDefault="00EA71B3" w:rsidP="00EA71B3">
            <w:pPr>
              <w:spacing w:after="19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4BA1AFE6" w14:textId="77777777" w:rsidR="00EA71B3" w:rsidRDefault="00EA71B3" w:rsidP="00EA71B3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E85E" w14:textId="77777777" w:rsidR="00EA71B3" w:rsidRDefault="00EA71B3" w:rsidP="00EA71B3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2182" w14:textId="77777777" w:rsidR="00EA71B3" w:rsidRDefault="00EA71B3" w:rsidP="00EA71B3">
            <w:pPr>
              <w:spacing w:after="0"/>
              <w:ind w:left="12" w:firstLine="3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5D62" w14:textId="77777777" w:rsidR="00EA71B3" w:rsidRDefault="00EA71B3" w:rsidP="00EA71B3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3453" w14:textId="77777777" w:rsidR="00EA71B3" w:rsidRDefault="00EA71B3" w:rsidP="00EA71B3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Ожидаемый результат </w:t>
            </w:r>
          </w:p>
        </w:tc>
      </w:tr>
      <w:tr w:rsidR="00EA71B3" w14:paraId="6F7859E9" w14:textId="77777777" w:rsidTr="00EA71B3">
        <w:trPr>
          <w:trHeight w:val="28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C6C8D" w14:textId="77777777" w:rsidR="00EA71B3" w:rsidRDefault="00EA71B3" w:rsidP="00EA71B3"/>
        </w:tc>
        <w:tc>
          <w:tcPr>
            <w:tcW w:w="149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D454D" w14:textId="77777777" w:rsidR="00EA71B3" w:rsidRDefault="00EA71B3" w:rsidP="00EA71B3">
            <w:pPr>
              <w:spacing w:after="0"/>
              <w:ind w:left="6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Мероприятия по формированию нормативно-правового обеспечения проведения Всероссийских проверочных работ </w:t>
            </w:r>
          </w:p>
        </w:tc>
      </w:tr>
      <w:tr w:rsidR="00EA71B3" w14:paraId="4D6320AE" w14:textId="77777777" w:rsidTr="00EA71B3">
        <w:trPr>
          <w:trHeight w:val="56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2FA9" w14:textId="77777777" w:rsidR="00EA71B3" w:rsidRDefault="00EA71B3" w:rsidP="00EA71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5583" w14:textId="77777777" w:rsidR="00EA71B3" w:rsidRDefault="00EA71B3" w:rsidP="00EA71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 назначении школьного координатора ВПР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6AD2" w14:textId="77777777" w:rsidR="00EA71B3" w:rsidRDefault="00EA71B3" w:rsidP="00EA71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2022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A0CD" w14:textId="77777777" w:rsidR="00EA71B3" w:rsidRDefault="00EA71B3" w:rsidP="00EA71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C040" w14:textId="77777777" w:rsidR="00EA71B3" w:rsidRDefault="00EA71B3" w:rsidP="00EA71B3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Более качественная подготовка всех участников ВПР к процедуре </w:t>
            </w:r>
          </w:p>
        </w:tc>
      </w:tr>
      <w:tr w:rsidR="00EA71B3" w14:paraId="6330C212" w14:textId="77777777" w:rsidTr="00EA71B3">
        <w:trPr>
          <w:trHeight w:val="13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8D59" w14:textId="77777777" w:rsidR="00EA71B3" w:rsidRDefault="00EA71B3" w:rsidP="00EA71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7CE1" w14:textId="77777777" w:rsidR="00EA71B3" w:rsidRDefault="00EA71B3" w:rsidP="00EA71B3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приказов об организации, подготовке и проведении ВПР, по соответствующим учебным предметам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8CCC" w14:textId="77777777" w:rsidR="00EA71B3" w:rsidRDefault="00EA71B3" w:rsidP="00EA71B3">
            <w:pPr>
              <w:spacing w:after="0"/>
              <w:ind w:left="2" w:right="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графиком проведения ВПР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2568" w14:textId="77777777" w:rsidR="00EA71B3" w:rsidRDefault="00EA71B3" w:rsidP="00EA71B3">
            <w:pPr>
              <w:spacing w:after="0"/>
              <w:ind w:left="5" w:righ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координатор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E291" w14:textId="77777777" w:rsidR="00EA71B3" w:rsidRDefault="00EA71B3" w:rsidP="00EA71B3">
            <w:pPr>
              <w:spacing w:after="0"/>
              <w:ind w:left="5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прозрачных критериев внутришкольного оценивания, обеспечивающие справедливую, непротиворечивую оценку образовательных результатов обучающихся </w:t>
            </w:r>
          </w:p>
        </w:tc>
      </w:tr>
      <w:tr w:rsidR="00EA71B3" w14:paraId="401B3B73" w14:textId="77777777" w:rsidTr="00EA71B3">
        <w:trPr>
          <w:trHeight w:val="11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0DDF" w14:textId="77777777" w:rsidR="00EA71B3" w:rsidRDefault="00EA71B3" w:rsidP="00EA71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FBFA" w14:textId="77777777" w:rsidR="00EA71B3" w:rsidRDefault="00EA71B3" w:rsidP="00EA71B3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плана мероприятий, направленного на обеспечение объективности результатов знаний обучающихся в процедуре ВПР в соответствии с рекомендациями Рособрнадзора.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891A" w14:textId="77777777" w:rsidR="00EA71B3" w:rsidRDefault="00EA71B3" w:rsidP="00EA71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01.10.2021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C5" w14:textId="77777777" w:rsidR="00EA71B3" w:rsidRDefault="00EA71B3" w:rsidP="00EA71B3">
            <w:pPr>
              <w:spacing w:after="0"/>
              <w:ind w:left="5" w:righ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координатор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ABC9" w14:textId="77777777" w:rsidR="00EA71B3" w:rsidRDefault="00EA71B3" w:rsidP="00EA71B3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Единый подход к внутренней системе оценки качества подготовки обучающихся; </w:t>
            </w:r>
          </w:p>
        </w:tc>
      </w:tr>
      <w:tr w:rsidR="00EA71B3" w14:paraId="06A7A61A" w14:textId="77777777" w:rsidTr="00EA71B3">
        <w:trPr>
          <w:trHeight w:val="56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8729" w14:textId="77777777" w:rsidR="00EA71B3" w:rsidRDefault="00EA71B3" w:rsidP="00EA71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2EAC" w14:textId="77777777" w:rsidR="00EA71B3" w:rsidRDefault="00EA71B3" w:rsidP="00EA71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по итогам проведения ВПР в 2021 году (протоколы, анализы работ, приказ)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6336" w14:textId="77777777" w:rsidR="00EA71B3" w:rsidRDefault="00EA71B3" w:rsidP="00EA71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2021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E995" w14:textId="77777777" w:rsidR="00EA71B3" w:rsidRDefault="00EA71B3" w:rsidP="00EA71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C03D" w14:textId="77777777" w:rsidR="00EA71B3" w:rsidRDefault="00EA71B3" w:rsidP="00EA71B3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управленческих решений по устранению негативных явлений </w:t>
            </w:r>
          </w:p>
        </w:tc>
      </w:tr>
      <w:tr w:rsidR="00EA71B3" w14:paraId="01CC00EC" w14:textId="77777777" w:rsidTr="00EA71B3">
        <w:trPr>
          <w:trHeight w:val="28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BE0ED" w14:textId="77777777" w:rsidR="00EA71B3" w:rsidRDefault="00EA71B3" w:rsidP="00EA71B3"/>
        </w:tc>
        <w:tc>
          <w:tcPr>
            <w:tcW w:w="149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0C7C1" w14:textId="77777777" w:rsidR="00EA71B3" w:rsidRDefault="00EA71B3" w:rsidP="00EA71B3">
            <w:pPr>
              <w:spacing w:after="0"/>
              <w:ind w:right="5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Контроль организации и проведения ВПР </w:t>
            </w:r>
          </w:p>
        </w:tc>
      </w:tr>
      <w:tr w:rsidR="00EA71B3" w14:paraId="20373C49" w14:textId="77777777" w:rsidTr="00EA71B3">
        <w:trPr>
          <w:trHeight w:val="83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0DFE" w14:textId="77777777" w:rsidR="00EA71B3" w:rsidRDefault="00EA71B3" w:rsidP="00EA71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7BDB" w14:textId="77777777" w:rsidR="00EA71B3" w:rsidRDefault="00EA71B3" w:rsidP="00EA71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итогов ВПР в 2021 г. на педагогическом совете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3BF7" w14:textId="77777777" w:rsidR="00EA71B3" w:rsidRDefault="00EA71B3" w:rsidP="00EA71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2021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6543" w14:textId="77777777" w:rsidR="00EA71B3" w:rsidRDefault="00EA71B3" w:rsidP="00EA71B3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  <w:p w14:paraId="08BF7437" w14:textId="77777777" w:rsidR="00EA71B3" w:rsidRDefault="00EA71B3" w:rsidP="00EA71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DA104A" w14:textId="77777777" w:rsidR="00EA71B3" w:rsidRDefault="00EA71B3" w:rsidP="00EA71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A419" w14:textId="77777777" w:rsidR="00EA71B3" w:rsidRDefault="00EA71B3" w:rsidP="00EA71B3">
            <w:pPr>
              <w:spacing w:after="0"/>
              <w:ind w:left="5"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Обсуждение результатов оценочных процедур, определение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задач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разрезе каждого предмета </w:t>
            </w:r>
          </w:p>
        </w:tc>
      </w:tr>
      <w:tr w:rsidR="00EA71B3" w14:paraId="65F76FAE" w14:textId="77777777" w:rsidTr="00EA71B3">
        <w:trPr>
          <w:trHeight w:val="11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70E6" w14:textId="77777777" w:rsidR="00EA71B3" w:rsidRDefault="00EA71B3" w:rsidP="00EA71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2.2.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D9C2" w14:textId="77777777" w:rsidR="00EA71B3" w:rsidRDefault="00EA71B3" w:rsidP="00EA71B3">
            <w:pPr>
              <w:spacing w:after="0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системы внутришкольной оценки качества знаний по всем предметам включённым в перечень ВПР по классам. Разработка контрольно- измерительных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B5C7" w14:textId="77777777" w:rsidR="00EA71B3" w:rsidRDefault="00EA71B3" w:rsidP="00EA71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- 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7D05" w14:textId="77777777" w:rsidR="00EA71B3" w:rsidRDefault="00EA71B3" w:rsidP="00EA71B3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  <w:p w14:paraId="272BE79C" w14:textId="77777777" w:rsidR="00EA71B3" w:rsidRDefault="00EA71B3" w:rsidP="00EA71B3">
            <w:pPr>
              <w:spacing w:after="0"/>
              <w:ind w:left="5" w:righ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координатор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763" w14:textId="77777777" w:rsidR="00EA71B3" w:rsidRDefault="00EA71B3" w:rsidP="00EA71B3">
            <w:pPr>
              <w:tabs>
                <w:tab w:val="center" w:pos="1741"/>
                <w:tab w:val="center" w:pos="2941"/>
                <w:tab w:val="right" w:pos="4671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проведению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ВПР, </w:t>
            </w:r>
          </w:p>
          <w:p w14:paraId="57655840" w14:textId="77777777" w:rsidR="00EA71B3" w:rsidRDefault="00EA71B3" w:rsidP="00EA71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прогнозируемость результатов </w:t>
            </w:r>
          </w:p>
        </w:tc>
      </w:tr>
    </w:tbl>
    <w:tbl>
      <w:tblPr>
        <w:tblStyle w:val="TableGrid"/>
        <w:tblpPr w:leftFromText="180" w:rightFromText="180" w:vertAnchor="text" w:horzAnchor="margin" w:tblpY="6"/>
        <w:tblW w:w="15598" w:type="dxa"/>
        <w:tblInd w:w="0" w:type="dxa"/>
        <w:tblCellMar>
          <w:top w:w="7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608"/>
        <w:gridCol w:w="5495"/>
        <w:gridCol w:w="1982"/>
        <w:gridCol w:w="2693"/>
        <w:gridCol w:w="3135"/>
        <w:gridCol w:w="1685"/>
      </w:tblGrid>
      <w:tr w:rsidR="00EA71B3" w14:paraId="0B305C22" w14:textId="77777777" w:rsidTr="00EA71B3">
        <w:trPr>
          <w:trHeight w:val="56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5116" w14:textId="77777777" w:rsidR="00EA71B3" w:rsidRDefault="00EA71B3" w:rsidP="00EA71B3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8C8A" w14:textId="77777777" w:rsidR="00EA71B3" w:rsidRDefault="00EA71B3" w:rsidP="00EA71B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материалов для промежуточной аттестации в формате ВПР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51EA" w14:textId="77777777" w:rsidR="00EA71B3" w:rsidRDefault="00EA71B3" w:rsidP="00EA71B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584B" w14:textId="77777777" w:rsidR="00EA71B3" w:rsidRDefault="00EA71B3" w:rsidP="00EA71B3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ОО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B30BA" w14:textId="77777777" w:rsidR="00EA71B3" w:rsidRDefault="00EA71B3" w:rsidP="00EA71B3"/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93698" w14:textId="77777777" w:rsidR="00EA71B3" w:rsidRDefault="00EA71B3" w:rsidP="00EA71B3"/>
        </w:tc>
      </w:tr>
      <w:tr w:rsidR="00EA71B3" w14:paraId="1381E0B9" w14:textId="77777777" w:rsidTr="00EA71B3">
        <w:trPr>
          <w:trHeight w:val="11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4204" w14:textId="77777777" w:rsidR="00EA71B3" w:rsidRDefault="00EA71B3" w:rsidP="00EA71B3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801A" w14:textId="77777777" w:rsidR="00EA71B3" w:rsidRDefault="00EA71B3" w:rsidP="00EA71B3">
            <w:pPr>
              <w:spacing w:after="0"/>
              <w:ind w:left="110" w:right="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системы внутришкольного контроля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  целью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предупреждения необъективных результатов промежуточной аттестации. Реализация требований к достижению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2775" w14:textId="77777777" w:rsidR="00EA71B3" w:rsidRDefault="00EA71B3" w:rsidP="00EA71B3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 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8E52" w14:textId="77777777" w:rsidR="00EA71B3" w:rsidRDefault="00EA71B3" w:rsidP="00EA71B3">
            <w:pPr>
              <w:spacing w:after="19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  <w:p w14:paraId="142598F6" w14:textId="77777777" w:rsidR="00EA71B3" w:rsidRDefault="00EA71B3" w:rsidP="00EA71B3">
            <w:pPr>
              <w:spacing w:after="19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по УВР </w:t>
            </w:r>
          </w:p>
          <w:p w14:paraId="0169DF8D" w14:textId="77777777" w:rsidR="00EA71B3" w:rsidRDefault="00EA71B3" w:rsidP="00EA71B3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ОО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1D0F4" w14:textId="77777777" w:rsidR="00EA71B3" w:rsidRDefault="00EA71B3" w:rsidP="00EA71B3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Предупреждение результатов 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A0B58" w14:textId="77777777" w:rsidR="00EA71B3" w:rsidRDefault="00EA71B3" w:rsidP="00EA71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необъективных </w:t>
            </w:r>
          </w:p>
        </w:tc>
      </w:tr>
    </w:tbl>
    <w:tbl>
      <w:tblPr>
        <w:tblStyle w:val="TableGrid"/>
        <w:tblpPr w:leftFromText="180" w:rightFromText="180" w:vertAnchor="text" w:horzAnchor="margin" w:tblpY="-3386"/>
        <w:tblW w:w="15598" w:type="dxa"/>
        <w:tblInd w:w="0" w:type="dxa"/>
        <w:tblCellMar>
          <w:top w:w="5" w:type="dxa"/>
          <w:left w:w="5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608"/>
        <w:gridCol w:w="5495"/>
        <w:gridCol w:w="1982"/>
        <w:gridCol w:w="2693"/>
        <w:gridCol w:w="4820"/>
      </w:tblGrid>
      <w:tr w:rsidR="00EA71B3" w14:paraId="2805E337" w14:textId="77777777" w:rsidTr="00EA71B3">
        <w:trPr>
          <w:trHeight w:val="28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8BF6" w14:textId="77777777" w:rsidR="00EA71B3" w:rsidRDefault="00EA71B3" w:rsidP="00EA71B3">
            <w:pPr>
              <w:spacing w:after="0"/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3AEE" w14:textId="77777777" w:rsidR="00EA71B3" w:rsidRDefault="00EA71B3" w:rsidP="00EA71B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предметных и метапредметных результатов.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78C7" w14:textId="77777777" w:rsidR="00EA71B3" w:rsidRDefault="00EA71B3" w:rsidP="00EA71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4C99" w14:textId="77777777" w:rsidR="00EA71B3" w:rsidRDefault="00EA71B3" w:rsidP="00EA71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6F69" w14:textId="77777777" w:rsidR="00EA71B3" w:rsidRDefault="00EA71B3" w:rsidP="00EA71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A71B3" w14:paraId="3761BD0A" w14:textId="77777777" w:rsidTr="00EA71B3">
        <w:trPr>
          <w:trHeight w:val="11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872E" w14:textId="77777777" w:rsidR="00EA71B3" w:rsidRDefault="00EA71B3" w:rsidP="00EA71B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AD27" w14:textId="77777777" w:rsidR="00EA71B3" w:rsidRDefault="00EA71B3" w:rsidP="00EA71B3">
            <w:pPr>
              <w:spacing w:after="0"/>
              <w:ind w:left="106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деятельности рабочей группы учителей по изучению КИМ для проведения ВПР в 2022 году, анализу проблемных зон для отдельных классов и отдельных учащихся.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88E9" w14:textId="77777777" w:rsidR="00EA71B3" w:rsidRDefault="00EA71B3" w:rsidP="00EA71B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2104" w14:textId="77777777" w:rsidR="00EA71B3" w:rsidRDefault="00EA71B3" w:rsidP="00EA71B3">
            <w:pPr>
              <w:spacing w:after="0"/>
              <w:ind w:left="110"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координатор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9681" w14:textId="77777777" w:rsidR="00EA71B3" w:rsidRDefault="00EA71B3" w:rsidP="00EA71B3">
            <w:pPr>
              <w:spacing w:after="0"/>
              <w:ind w:left="110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Приближение статистических данных по достижению планируемых результатов до среднестатистических по России </w:t>
            </w:r>
          </w:p>
        </w:tc>
      </w:tr>
      <w:tr w:rsidR="00EA71B3" w14:paraId="41DFF18E" w14:textId="77777777" w:rsidTr="00EA71B3">
        <w:trPr>
          <w:trHeight w:val="19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EADF" w14:textId="77777777" w:rsidR="00EA71B3" w:rsidRDefault="00EA71B3" w:rsidP="00EA71B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365E" w14:textId="77777777" w:rsidR="00EA71B3" w:rsidRDefault="00EA71B3" w:rsidP="00EA71B3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родительской общественности к проведению процедуры ВПР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8751" w14:textId="77777777" w:rsidR="00EA71B3" w:rsidRDefault="00EA71B3" w:rsidP="00EA71B3">
            <w:pPr>
              <w:tabs>
                <w:tab w:val="center" w:pos="233"/>
                <w:tab w:val="center" w:pos="1453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графику </w:t>
            </w:r>
          </w:p>
          <w:p w14:paraId="19062018" w14:textId="77777777" w:rsidR="00EA71B3" w:rsidRDefault="00EA71B3" w:rsidP="00EA71B3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ВПР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0140" w14:textId="77777777" w:rsidR="00EA71B3" w:rsidRDefault="00EA71B3" w:rsidP="00EA71B3">
            <w:pPr>
              <w:spacing w:after="0"/>
              <w:ind w:left="110"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Школьный координатор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C77E" w14:textId="77777777" w:rsidR="00EA71B3" w:rsidRDefault="00EA71B3" w:rsidP="00EA71B3">
            <w:pPr>
              <w:numPr>
                <w:ilvl w:val="0"/>
                <w:numId w:val="1"/>
              </w:numPr>
              <w:spacing w:after="0" w:line="277" w:lineRule="auto"/>
              <w:ind w:right="29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открытости и объективности проведения ВПР; </w:t>
            </w:r>
          </w:p>
          <w:p w14:paraId="22982569" w14:textId="77777777" w:rsidR="00EA71B3" w:rsidRDefault="00EA71B3" w:rsidP="00EA71B3">
            <w:pPr>
              <w:numPr>
                <w:ilvl w:val="0"/>
                <w:numId w:val="1"/>
              </w:numPr>
              <w:spacing w:after="0"/>
              <w:ind w:right="29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у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образовательных  отношений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позитивного отношения  к объективной   оценке образовательных результатов. </w:t>
            </w:r>
          </w:p>
        </w:tc>
      </w:tr>
      <w:tr w:rsidR="00EA71B3" w14:paraId="101DCAAF" w14:textId="77777777" w:rsidTr="00EA71B3">
        <w:trPr>
          <w:trHeight w:val="56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A835" w14:textId="77777777" w:rsidR="00EA71B3" w:rsidRDefault="00EA71B3" w:rsidP="00EA71B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C800" w14:textId="77777777" w:rsidR="00EA71B3" w:rsidRDefault="00EA71B3" w:rsidP="00EA71B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по итогам проведения ВПР в   2022 г.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A489" w14:textId="77777777" w:rsidR="00EA71B3" w:rsidRDefault="00EA71B3" w:rsidP="00EA71B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31 мая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CAE7" w14:textId="77777777" w:rsidR="00EA71B3" w:rsidRDefault="00EA71B3" w:rsidP="00EA71B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BD0F" w14:textId="77777777" w:rsidR="00EA71B3" w:rsidRDefault="00EA71B3" w:rsidP="00EA71B3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Комплексный анализ ВПР-2021-2022; Принятие управленческих решений </w:t>
            </w:r>
          </w:p>
        </w:tc>
      </w:tr>
      <w:tr w:rsidR="00EA71B3" w14:paraId="72ECEDC1" w14:textId="77777777" w:rsidTr="00EA71B3">
        <w:trPr>
          <w:trHeight w:val="28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55412" w14:textId="77777777" w:rsidR="00EA71B3" w:rsidRDefault="00EA71B3" w:rsidP="00EA71B3"/>
        </w:tc>
        <w:tc>
          <w:tcPr>
            <w:tcW w:w="149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70EBB" w14:textId="77777777" w:rsidR="00EA71B3" w:rsidRDefault="00EA71B3" w:rsidP="00EA71B3">
            <w:pPr>
              <w:spacing w:after="0"/>
              <w:ind w:right="4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Методическое обеспечение подготовки и проведения ВПР </w:t>
            </w:r>
          </w:p>
        </w:tc>
      </w:tr>
      <w:tr w:rsidR="00EA71B3" w14:paraId="797A6F6C" w14:textId="77777777" w:rsidTr="00EA71B3">
        <w:trPr>
          <w:trHeight w:val="8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EC71" w14:textId="77777777" w:rsidR="00EA71B3" w:rsidRDefault="00EA71B3" w:rsidP="00EA71B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711C" w14:textId="77777777" w:rsidR="00EA71B3" w:rsidRDefault="00EA71B3" w:rsidP="00EA71B3">
            <w:pPr>
              <w:spacing w:after="0"/>
              <w:ind w:left="106" w:righ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МО по вопросу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 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ВПР, системе оценивания, по структуре и содержанию проверочных работ.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12A5" w14:textId="77777777" w:rsidR="00EA71B3" w:rsidRDefault="00EA71B3" w:rsidP="00EA71B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04C2" w14:textId="77777777" w:rsidR="00EA71B3" w:rsidRDefault="00EA71B3" w:rsidP="00EA71B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МО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3E86" w14:textId="77777777" w:rsidR="00EA71B3" w:rsidRDefault="00EA71B3" w:rsidP="00EA71B3">
            <w:pPr>
              <w:spacing w:after="0"/>
              <w:ind w:left="110" w:righ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Качественная подготовка и проведение ВПР </w:t>
            </w:r>
          </w:p>
        </w:tc>
      </w:tr>
      <w:tr w:rsidR="00EA71B3" w14:paraId="684C1D77" w14:textId="77777777" w:rsidTr="00EA71B3">
        <w:trPr>
          <w:trHeight w:val="83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6CC8" w14:textId="77777777" w:rsidR="00EA71B3" w:rsidRDefault="00EA71B3" w:rsidP="00EA71B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19E2" w14:textId="77777777" w:rsidR="00EA71B3" w:rsidRDefault="00EA71B3" w:rsidP="00EA71B3">
            <w:pPr>
              <w:spacing w:after="0"/>
              <w:ind w:left="106" w:right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постоянно действующего семинара «Достижение планируемых результатов при независимой оценке качества знаний учащихся»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DC27" w14:textId="77777777" w:rsidR="00EA71B3" w:rsidRDefault="00EA71B3" w:rsidP="00EA71B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90F7" w14:textId="77777777" w:rsidR="00EA71B3" w:rsidRDefault="00EA71B3" w:rsidP="00EA71B3">
            <w:pPr>
              <w:spacing w:after="0"/>
              <w:ind w:left="110"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координатор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5AE8" w14:textId="77777777" w:rsidR="00EA71B3" w:rsidRDefault="00EA71B3" w:rsidP="00EA71B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компетенции педагогов сопровождении процедуры ВПР </w:t>
            </w:r>
          </w:p>
        </w:tc>
      </w:tr>
      <w:tr w:rsidR="00EA71B3" w14:paraId="460D70AC" w14:textId="77777777" w:rsidTr="00EA71B3">
        <w:trPr>
          <w:trHeight w:val="139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5E5C" w14:textId="77777777" w:rsidR="00EA71B3" w:rsidRDefault="00EA71B3" w:rsidP="00EA71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BA20" w14:textId="77777777" w:rsidR="00EA71B3" w:rsidRDefault="00EA71B3" w:rsidP="00EA71B3">
            <w:pPr>
              <w:spacing w:after="0"/>
              <w:ind w:left="106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непрерывного процесса повышения квалификации учителей в области оценки результатов образования, включающий не только обучение на курсах повышения квалификации, но и внутришкольное обучение и самообразование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3B23" w14:textId="77777777" w:rsidR="00EA71B3" w:rsidRDefault="00EA71B3" w:rsidP="00EA71B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7B90" w14:textId="77777777" w:rsidR="00EA71B3" w:rsidRDefault="00EA71B3" w:rsidP="00EA71B3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14:paraId="1CE238F4" w14:textId="77777777" w:rsidR="00EA71B3" w:rsidRDefault="00EA71B3" w:rsidP="00EA71B3">
            <w:pPr>
              <w:spacing w:after="0"/>
              <w:ind w:left="110" w:right="1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Педагоги ОО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A303" w14:textId="77777777" w:rsidR="00EA71B3" w:rsidRDefault="00EA71B3" w:rsidP="00EA71B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компетенции педагогов </w:t>
            </w:r>
          </w:p>
        </w:tc>
      </w:tr>
      <w:tr w:rsidR="00EA71B3" w14:paraId="59103B23" w14:textId="77777777" w:rsidTr="00EA71B3">
        <w:trPr>
          <w:trHeight w:val="36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8545F" w14:textId="77777777" w:rsidR="00EA71B3" w:rsidRDefault="00EA71B3" w:rsidP="00EA71B3"/>
        </w:tc>
        <w:tc>
          <w:tcPr>
            <w:tcW w:w="149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98AD8" w14:textId="77777777" w:rsidR="00EA71B3" w:rsidRDefault="00EA71B3" w:rsidP="00EA71B3">
            <w:pPr>
              <w:spacing w:after="0"/>
              <w:ind w:right="5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Информационное сопровождение мероприятий </w:t>
            </w:r>
          </w:p>
        </w:tc>
      </w:tr>
      <w:tr w:rsidR="00EA71B3" w14:paraId="051EC9DC" w14:textId="77777777" w:rsidTr="00EA71B3">
        <w:trPr>
          <w:trHeight w:val="56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902B" w14:textId="77777777" w:rsidR="00EA71B3" w:rsidRDefault="00EA71B3" w:rsidP="00EA71B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B563" w14:textId="77777777" w:rsidR="00EA71B3" w:rsidRDefault="00EA71B3" w:rsidP="00EA71B3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на официальный сайт школы информации о проведении ВПР в 2022 году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62CB" w14:textId="77777777" w:rsidR="00EA71B3" w:rsidRDefault="00EA71B3" w:rsidP="00EA71B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8B0" w14:textId="77777777" w:rsidR="00EA71B3" w:rsidRDefault="00EA71B3" w:rsidP="00EA71B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сайт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DB10" w14:textId="77777777" w:rsidR="00EA71B3" w:rsidRDefault="00EA71B3" w:rsidP="00EA71B3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открытости и объективности проведения ВПР </w:t>
            </w:r>
          </w:p>
        </w:tc>
      </w:tr>
      <w:tr w:rsidR="00EA71B3" w14:paraId="7D9CAFAE" w14:textId="77777777" w:rsidTr="00EA71B3">
        <w:trPr>
          <w:trHeight w:val="11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32B69F" w14:textId="77777777" w:rsidR="00EA71B3" w:rsidRDefault="00EA71B3" w:rsidP="00EA71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949FFD" w14:textId="77777777" w:rsidR="00EA71B3" w:rsidRDefault="00EA71B3" w:rsidP="00EA71B3">
            <w:pPr>
              <w:spacing w:after="2" w:line="276" w:lineRule="auto"/>
              <w:ind w:righ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информирования родителей и учащихся о процедуре проведения ВПР, электронных образовательных ресурсах по </w:t>
            </w:r>
          </w:p>
          <w:p w14:paraId="55CAAFE2" w14:textId="77777777" w:rsidR="00EA71B3" w:rsidRDefault="00EA71B3" w:rsidP="00EA71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самостоятельной подготовке к ВПР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CA5E6C" w14:textId="77777777" w:rsidR="00EA71B3" w:rsidRDefault="00EA71B3" w:rsidP="00EA71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952F98" w14:textId="77777777" w:rsidR="00EA71B3" w:rsidRDefault="00EA71B3" w:rsidP="00EA71B3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14:paraId="5F4FDCAB" w14:textId="77777777" w:rsidR="00EA71B3" w:rsidRDefault="00EA71B3" w:rsidP="00EA71B3">
            <w:pPr>
              <w:spacing w:after="0" w:line="273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</w:t>
            </w:r>
          </w:p>
          <w:p w14:paraId="15D16F1B" w14:textId="77777777" w:rsidR="00EA71B3" w:rsidRDefault="00EA71B3" w:rsidP="00EA71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EA01043" w14:textId="77777777" w:rsidR="00EA71B3" w:rsidRDefault="00EA71B3" w:rsidP="00EA71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открытости и объективности проведения ВПР </w:t>
            </w:r>
          </w:p>
        </w:tc>
      </w:tr>
      <w:tr w:rsidR="00EA71B3" w14:paraId="3E1CF67D" w14:textId="77777777" w:rsidTr="00EA71B3">
        <w:trPr>
          <w:trHeight w:val="858"/>
        </w:trPr>
        <w:tc>
          <w:tcPr>
            <w:tcW w:w="6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A224" w14:textId="77777777" w:rsidR="00EA71B3" w:rsidRDefault="00EA71B3" w:rsidP="00EA71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</w:t>
            </w:r>
          </w:p>
        </w:tc>
        <w:tc>
          <w:tcPr>
            <w:tcW w:w="54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29B4" w14:textId="77777777" w:rsidR="00EA71B3" w:rsidRDefault="00EA71B3" w:rsidP="00EA71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горячей линии в период подготовки, организации и проведения ВПР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  школьном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сайте </w:t>
            </w:r>
          </w:p>
        </w:tc>
        <w:tc>
          <w:tcPr>
            <w:tcW w:w="19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A427" w14:textId="77777777" w:rsidR="00EA71B3" w:rsidRDefault="00EA71B3" w:rsidP="00EA71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23C3" w14:textId="77777777" w:rsidR="00EA71B3" w:rsidRDefault="00EA71B3" w:rsidP="00EA71B3">
            <w:pPr>
              <w:spacing w:after="0"/>
              <w:ind w:left="5" w:right="99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сайт </w:t>
            </w:r>
          </w:p>
        </w:tc>
        <w:tc>
          <w:tcPr>
            <w:tcW w:w="4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E780" w14:textId="77777777" w:rsidR="00EA71B3" w:rsidRDefault="00EA71B3" w:rsidP="00EA71B3">
            <w:pPr>
              <w:spacing w:after="0"/>
              <w:ind w:left="5" w:right="1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порядком проведения ВПР, обеспечение открытости и объективности проведения ВПР </w:t>
            </w:r>
          </w:p>
        </w:tc>
      </w:tr>
    </w:tbl>
    <w:p w14:paraId="7D68506F" w14:textId="5D3DDA30" w:rsidR="00817C70" w:rsidRDefault="00EA71B3" w:rsidP="00EA71B3">
      <w:pPr>
        <w:spacing w:after="40"/>
      </w:pPr>
      <w:r>
        <w:lastRenderedPageBreak/>
        <w:br w:type="page"/>
      </w:r>
    </w:p>
    <w:p w14:paraId="3F5ADD7E" w14:textId="77777777" w:rsidR="00817C70" w:rsidRDefault="00EA71B3">
      <w:pPr>
        <w:spacing w:after="38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560236A6" w14:textId="2DF70922" w:rsidR="00817C70" w:rsidRDefault="00EA71B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25EF32E" w14:textId="77777777" w:rsidR="00817C70" w:rsidRDefault="00EA71B3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14:paraId="2FBEBC21" w14:textId="77777777" w:rsidR="00817C70" w:rsidRDefault="00EA71B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817C70">
      <w:pgSz w:w="16841" w:h="11911" w:orient="landscape"/>
      <w:pgMar w:top="1104" w:right="1705" w:bottom="523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66C"/>
    <w:multiLevelType w:val="hybridMultilevel"/>
    <w:tmpl w:val="1A441276"/>
    <w:lvl w:ilvl="0" w:tplc="99746B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A3FC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92D7D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C891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0CE8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8226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424D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4D20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8465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70"/>
    <w:rsid w:val="00817C70"/>
    <w:rsid w:val="00EA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FD04"/>
  <w15:docId w15:val="{D9C7BF4D-7B63-4939-B15F-FC615FA1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Tanya</cp:lastModifiedBy>
  <cp:revision>3</cp:revision>
  <dcterms:created xsi:type="dcterms:W3CDTF">2022-06-05T22:51:00Z</dcterms:created>
  <dcterms:modified xsi:type="dcterms:W3CDTF">2022-06-05T22:51:00Z</dcterms:modified>
</cp:coreProperties>
</file>